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77" w:rsidRPr="008D34E8" w:rsidRDefault="00EA7477" w:rsidP="001E13F8">
      <w:pPr>
        <w:rPr>
          <w:rFonts w:ascii="Arial" w:hAnsi="Arial" w:cs="Arial"/>
          <w:lang w:val="bg-BG"/>
        </w:rPr>
      </w:pPr>
      <w:bookmarkStart w:id="0" w:name="_GoBack"/>
      <w:bookmarkEnd w:id="0"/>
    </w:p>
    <w:p w:rsidR="009040FC" w:rsidRPr="008D34E8" w:rsidRDefault="00AC3B47" w:rsidP="009040FC">
      <w:pPr>
        <w:rPr>
          <w:rFonts w:ascii="Arial" w:hAnsi="Arial" w:cs="Arial"/>
          <w:lang w:val="bg-BG"/>
        </w:rPr>
      </w:pPr>
      <w:r>
        <w:rPr>
          <w:rFonts w:ascii="Arial" w:hAnsi="Arial" w:cs="Arial"/>
          <w:noProof/>
          <w:lang w:val="bg-BG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+iRwIAANMEAAAOAAAAZHJzL2Uyb0RvYy54bWysVE1v2zAMvQ/YfxB8d21nyoeNOsUax7t0&#10;XYF2P0CR5FiYLQmSGicY9t9HyUmWdJehmA+CRImPj3ykb+/2fYd23FihZBllN2mEuKSKCbkto+8v&#10;dbyIkHVEMtIpycvowG10t/z44XbQBZ+oVnWMGwQg0haDLqPWOV0kiaUt74m9UZpLuGyU6YmDo9km&#10;zJAB0PsumaTpLBmUYdooyq0FazVeRsuA3zScum9NY7lDXRkBNxdWE9aNX5PlLSm2huhW0CMN8g4W&#10;PRESgp6hKuIIejXiL6heUKOsatwNVX2imkZQHnKAbLL0TTbPLdE85ALFsfpcJvv/YOnj7skgwUC7&#10;eYQk6UGjByE5wtjXZtC2gCcr+WR8dnQvn/WDoj8skmrVErnlgePLQYNf5j2SKxd/sBoibIavisEb&#10;8upUKNS+Mb2HhBKgfdDjcNaD7x2io5GCFU/nIHUAJ8XJTxvrvnDVI78pow44B1yye7DO8yDF6YkP&#10;I1Utui6o3ckrAzwcLRAVXP2djx/E+5mn+XqxXuAYT2brGKdVFX+uVzie1dl8Wn2qVqsq++XjZrho&#10;BWNc+jCnRsrwvwl1bOmxBc6tdKacXKOH3IDiG6bZBKf3kzyuZ4t5jGs8jfN5uojTLL/PZynOcVVf&#10;Mw0yj5MHAd7LFA1llE8n01B8qzrBfAU8N2u2m1Vn0I742QvfUcOrZ0a9ShaEaTlh6+PeEdGN+4vs&#10;PeM/2YNwJ8lC0/k+Gzt2o9jhyZyaESYnOB2n3I/m5Rn2l/+i5W8AAAD//wMAUEsDBBQABgAIAAAA&#10;IQDkY/mu3AAAAAcBAAAPAAAAZHJzL2Rvd25yZXYueG1sTI9BS8NAEIXvgv9hGcGb3ViljTGTIop6&#10;8NRWKN62yZjEZmfD7jZJ/70jHvTy4PGG977JV5Pt1EA+tI4RrmcJKOLSVS3XCO/b56sUVIiGK9M5&#10;JoQTBVgV52e5ySo38pqGTayVlHDIDEITY59pHcqGrAkz1xNL9um8NVGsr3XlzSjlttPzJFloa1qW&#10;hcb09NhQedgcLUJ4Ouzc18f4mg53fktvp125fLlBvLyYHu5BRZri3zH84As6FMK0d0euguoQbtOF&#10;/BIRRCX+tXuE5TwBXeT6P3/xDQAA//8DAFBLAQItABQABgAIAAAAIQC2gziS/gAAAOEBAAATAAAA&#10;AAAAAAAAAAAAAAAAAABbQ29udGVudF9UeXBlc10ueG1sUEsBAi0AFAAGAAgAAAAhADj9If/WAAAA&#10;lAEAAAsAAAAAAAAAAAAAAAAALwEAAF9yZWxzLy5yZWxzUEsBAi0AFAAGAAgAAAAhAHdkD6JHAgAA&#10;0wQAAA4AAAAAAAAAAAAAAAAALgIAAGRycy9lMm9Eb2MueG1sUEsBAi0AFAAGAAgAAAAhAORj+a7c&#10;AAAABwEAAA8AAAAAAAAAAAAAAAAAoQQAAGRycy9kb3ducmV2LnhtbFBLBQYAAAAABAAEAPMAAACq&#10;BQAAAAA=&#10;" stroked="f">
                <w10:wrap type="tight"/>
              </v:line>
            </w:pict>
          </mc:Fallback>
        </mc:AlternateContent>
      </w:r>
    </w:p>
    <w:p w:rsidR="009040FC" w:rsidRPr="008D34E8" w:rsidRDefault="00AC3B47" w:rsidP="009040FC">
      <w:pPr>
        <w:rPr>
          <w:rFonts w:ascii="Arial" w:hAnsi="Arial" w:cs="Arial"/>
          <w:lang w:val="bg-BG"/>
        </w:rPr>
      </w:pPr>
      <w:r>
        <w:rPr>
          <w:rFonts w:ascii="Arial" w:hAnsi="Arial" w:cs="Arial"/>
          <w:noProof/>
          <w:color w:val="E10030"/>
          <w:sz w:val="28"/>
          <w:szCs w:val="28"/>
          <w:lang w:val="bg-BG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3012439</wp:posOffset>
                </wp:positionH>
                <wp:positionV relativeFrom="paragraph">
                  <wp:posOffset>46355</wp:posOffset>
                </wp:positionV>
                <wp:extent cx="0" cy="2490470"/>
                <wp:effectExtent l="0" t="0" r="19050" b="24130"/>
                <wp:wrapNone/>
                <wp:docPr id="1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0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0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2pt,3.65pt" to="237.2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UzFQIAACoEAAAOAAAAZHJzL2Uyb0RvYy54bWysU8GO2yAQvVfqPyDuie2sk02sOKvKTnrZ&#10;diPt9gMI4BgVAwISJ6r67x1IHG3aS1X1AgPMvHkzb1g+nTqJjtw6oVWJs3GKEVdUM6H2Jf72thnN&#10;MXKeKEakVrzEZ+7w0+rjh2VvCj7RrZaMWwQgyhW9KXHrvSmSxNGWd8SNteEKHhttO+LhaPcJs6QH&#10;9E4mkzSdJb22zFhNuXNwW18e8SriNw2n/qVpHPdIlhi4+bjauO7CmqyWpNhbYlpBrzTIP7DoiFCQ&#10;9AZVE0/QwYo/oDpBrXa68WOqu0Q3jaA81gDVZOlv1by2xPBYCzTHmVub3P+DpV+PW4sEA+1mGCnS&#10;gUbPQnE0i73pjSvApVJbG6qjJ/VqnjX97pDSVUvUnkeOb2cDcVnoZnIXEg7OQIZd/0Uz8CEHr2Oj&#10;To3tAiS0AJ2iHuebHvzkEb1cUrid5Is0f4x8ElIMgcY6/5nrDgWjxBJIR2ByfHY+ECHF4BLyKL0R&#10;Uka5pUJ9iRfTyTQGOC0FC4/Bzdn9rpIWHQkMzDpL04ch752b1QfFIljLCVtfbU+EvNiQXKqAB6UA&#10;nat1mYgfi3Sxnq/n+SifzNajPK3r0adNlY9mm+xxWj/UVVVnPwO1LC9awRhXgd0wnVn+d+pf/8ll&#10;rm7zeWtDco8e+wVkhz2SjloG+cJ3csVOs/PWDhrDQEbn6+cJE//+DPb7L776BQAA//8DAFBLAwQU&#10;AAYACAAAACEAnNeQ7d0AAAAJAQAADwAAAGRycy9kb3ducmV2LnhtbEyPzU7DMBCE70h9B2srcaNO&#10;SWhpyKYqtPwcaeEB3HibRMTryHbbwNNjxAGOoxnNfFMsB9OJEznfWkaYThIQxJXVLdcI72+PV7cg&#10;fFCsVWeZED7Jw7IcXRQq1/bMWzrtQi1iCftcITQh9LmUvmrIKD+xPXH0DtYZFaJ0tdROnWO56eR1&#10;ksykUS3HhUb19NBQ9bE7GgTapM+r14RmvN24p5f79Zcb+jXi5XhY3YEINIS/MPzgR3QoI9PeHll7&#10;0SFk8yyLUYR5CiL6v3qPkC4WNyDLQv5/UH4DAAD//wMAUEsBAi0AFAAGAAgAAAAhALaDOJL+AAAA&#10;4QEAABMAAAAAAAAAAAAAAAAAAAAAAFtDb250ZW50X1R5cGVzXS54bWxQSwECLQAUAAYACAAAACEA&#10;OP0h/9YAAACUAQAACwAAAAAAAAAAAAAAAAAvAQAAX3JlbHMvLnJlbHNQSwECLQAUAAYACAAAACEA&#10;3FKFMxUCAAAqBAAADgAAAAAAAAAAAAAAAAAuAgAAZHJzL2Uyb0RvYy54bWxQSwECLQAUAAYACAAA&#10;ACEAnNeQ7d0AAAAJAQAADwAAAAAAAAAAAAAAAABvBAAAZHJzL2Rvd25yZXYueG1sUEsFBgAAAAAE&#10;AAQA8wAAAHkFAAAAAA==&#10;" strokecolor="#e10030"/>
            </w:pict>
          </mc:Fallback>
        </mc:AlternateContent>
      </w:r>
    </w:p>
    <w:p w:rsidR="009040FC" w:rsidRPr="008D34E8" w:rsidRDefault="009040FC" w:rsidP="009040FC">
      <w:pPr>
        <w:rPr>
          <w:rFonts w:ascii="Arial" w:hAnsi="Arial" w:cs="Arial"/>
          <w:lang w:val="bg-BG"/>
        </w:rPr>
      </w:pPr>
    </w:p>
    <w:p w:rsidR="009040FC" w:rsidRPr="008D34E8" w:rsidRDefault="009040FC" w:rsidP="009040FC">
      <w:pPr>
        <w:ind w:right="27"/>
        <w:rPr>
          <w:rFonts w:ascii="Arial" w:hAnsi="Arial" w:cs="Arial"/>
          <w:b/>
          <w:sz w:val="28"/>
          <w:szCs w:val="28"/>
          <w:lang w:val="bg-BG"/>
        </w:rPr>
      </w:pPr>
    </w:p>
    <w:p w:rsidR="009040FC" w:rsidRPr="008D34E8" w:rsidRDefault="009040FC" w:rsidP="009040FC">
      <w:pPr>
        <w:ind w:right="27"/>
        <w:rPr>
          <w:rFonts w:ascii="Arial" w:hAnsi="Arial" w:cs="Arial"/>
          <w:b/>
          <w:sz w:val="28"/>
          <w:szCs w:val="28"/>
          <w:lang w:val="bg-BG"/>
        </w:rPr>
      </w:pPr>
      <w:r w:rsidRPr="008D34E8">
        <w:rPr>
          <w:rFonts w:ascii="Arial" w:hAnsi="Arial" w:cs="Arial"/>
          <w:color w:val="5A5A5A"/>
          <w:szCs w:val="18"/>
          <w:lang w:val="ru-RU"/>
        </w:rPr>
        <w:t xml:space="preserve">                                                 </w:t>
      </w:r>
    </w:p>
    <w:p w:rsidR="009040FC" w:rsidRPr="008D34E8" w:rsidRDefault="009040FC" w:rsidP="009040FC">
      <w:pPr>
        <w:jc w:val="center"/>
        <w:rPr>
          <w:rFonts w:ascii="Arial" w:hAnsi="Arial" w:cs="Arial"/>
          <w:b/>
          <w:color w:val="808080"/>
          <w:sz w:val="28"/>
          <w:szCs w:val="28"/>
          <w:lang w:val="bg-BG"/>
        </w:rPr>
      </w:pPr>
    </w:p>
    <w:p w:rsidR="002633A5" w:rsidRPr="008D34E8" w:rsidRDefault="002633A5" w:rsidP="00E92C19">
      <w:pPr>
        <w:ind w:right="27"/>
        <w:jc w:val="center"/>
        <w:rPr>
          <w:rFonts w:ascii="Arial" w:hAnsi="Arial" w:cs="Arial"/>
          <w:color w:val="333333"/>
          <w:sz w:val="52"/>
          <w:szCs w:val="52"/>
          <w:lang w:val="bg-BG"/>
        </w:rPr>
      </w:pPr>
    </w:p>
    <w:p w:rsidR="00162445" w:rsidRPr="008D34E8" w:rsidRDefault="00162445" w:rsidP="00E92C19">
      <w:pPr>
        <w:ind w:right="27"/>
        <w:jc w:val="center"/>
        <w:rPr>
          <w:rFonts w:ascii="Arial" w:hAnsi="Arial" w:cs="Arial"/>
          <w:color w:val="333333"/>
          <w:sz w:val="52"/>
          <w:szCs w:val="52"/>
          <w:lang w:val="bg-BG"/>
        </w:rPr>
      </w:pPr>
    </w:p>
    <w:p w:rsidR="007F4938" w:rsidRPr="008D34E8" w:rsidRDefault="007F4938" w:rsidP="00E92C19">
      <w:pPr>
        <w:ind w:right="27"/>
        <w:jc w:val="center"/>
        <w:rPr>
          <w:rFonts w:ascii="Arial" w:hAnsi="Arial" w:cs="Arial"/>
          <w:color w:val="333333"/>
          <w:sz w:val="52"/>
          <w:szCs w:val="52"/>
          <w:lang w:val="bg-BG"/>
        </w:rPr>
      </w:pPr>
    </w:p>
    <w:p w:rsidR="00162445" w:rsidRPr="008D34E8" w:rsidRDefault="00162445" w:rsidP="00E92C19">
      <w:pPr>
        <w:ind w:right="27"/>
        <w:jc w:val="center"/>
        <w:rPr>
          <w:rFonts w:ascii="Arial" w:hAnsi="Arial" w:cs="Arial"/>
          <w:color w:val="333333"/>
          <w:sz w:val="52"/>
          <w:szCs w:val="52"/>
          <w:lang w:val="bg-BG"/>
        </w:rPr>
      </w:pPr>
    </w:p>
    <w:p w:rsidR="00162445" w:rsidRPr="008D34E8" w:rsidRDefault="00162445" w:rsidP="00E92C19">
      <w:pPr>
        <w:ind w:right="27"/>
        <w:jc w:val="center"/>
        <w:rPr>
          <w:rFonts w:ascii="Arial" w:hAnsi="Arial" w:cs="Arial"/>
          <w:color w:val="333333"/>
          <w:sz w:val="52"/>
          <w:szCs w:val="52"/>
          <w:lang w:val="bg-BG"/>
        </w:rPr>
      </w:pPr>
    </w:p>
    <w:p w:rsidR="00E92C19" w:rsidRPr="002C0C7F" w:rsidRDefault="00E92C19" w:rsidP="00E92C19">
      <w:pPr>
        <w:ind w:right="27"/>
        <w:jc w:val="center"/>
        <w:rPr>
          <w:rFonts w:ascii="Arial" w:hAnsi="Arial" w:cs="Arial"/>
          <w:color w:val="333333"/>
          <w:sz w:val="52"/>
          <w:szCs w:val="52"/>
          <w:lang w:val="bg-BG"/>
        </w:rPr>
      </w:pPr>
      <w:r w:rsidRPr="008D34E8">
        <w:rPr>
          <w:rFonts w:ascii="Arial" w:hAnsi="Arial" w:cs="Arial"/>
          <w:color w:val="333333"/>
          <w:sz w:val="52"/>
          <w:szCs w:val="52"/>
          <w:lang w:val="bg-BG"/>
        </w:rPr>
        <w:t>Преференциални условия за служители на</w:t>
      </w:r>
    </w:p>
    <w:p w:rsidR="009040FC" w:rsidRPr="008D34E8" w:rsidRDefault="009040FC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9040FC" w:rsidRPr="008D34E8" w:rsidRDefault="002F11F9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 w:rsidRPr="008D34E8">
        <w:rPr>
          <w:rFonts w:ascii="Arial" w:hAnsi="Arial" w:cs="Arial"/>
          <w:sz w:val="28"/>
          <w:szCs w:val="28"/>
          <w:lang w:val="bg-BG"/>
        </w:rPr>
        <w:t xml:space="preserve">               </w:t>
      </w:r>
      <w:r w:rsidRPr="008D34E8">
        <w:rPr>
          <w:rFonts w:ascii="Arial" w:hAnsi="Arial" w:cs="Arial"/>
          <w:sz w:val="28"/>
          <w:szCs w:val="28"/>
          <w:lang w:val="bg-BG"/>
        </w:rPr>
        <w:tab/>
      </w:r>
    </w:p>
    <w:p w:rsidR="009040FC" w:rsidRPr="008D34E8" w:rsidRDefault="009040FC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9040FC" w:rsidRPr="008D34E8" w:rsidRDefault="00AC3B4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66675</wp:posOffset>
                </wp:positionV>
                <wp:extent cx="1828800" cy="457200"/>
                <wp:effectExtent l="0" t="0" r="19050" b="19050"/>
                <wp:wrapSquare wrapText="right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12" w:rsidRPr="008D34E8" w:rsidRDefault="003E0D12" w:rsidP="009040FC">
                            <w:pPr>
                              <w:jc w:val="center"/>
                              <w:rPr>
                                <w:rFonts w:ascii="Arial" w:hAnsi="Arial" w:cs="Arial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bg-BG"/>
                              </w:rPr>
                              <w:t>ТУ София Филиал Пловдив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6.2pt;margin-top:5.25pt;width:2in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eZJwIAAFIEAAAOAAAAZHJzL2Uyb0RvYy54bWysVM1u2zAMvg/YOwi6L3aCZEuNOEWXLsOA&#10;rhvQ7gEUWbaFyaJGKbGzpx8lp2n2dxmmg0CJ1EfyI6nV9dAZdlDoNdiSTyc5Z8pKqLRtSv7lcftq&#10;yZkPwlbCgFUlPyrPr9cvX6x6V6gZtGAqhYxArC96V/I2BFdkmZet6oSfgFOWlDVgJwIdsckqFD2h&#10;dyab5fnrrAesHIJU3tPt7ajk64Rf10qGT3XtVWCm5BRbSDumfRf3bL0SRYPCtVqewhD/EEUntCWn&#10;Z6hbEQTbo/4NqtMSwUMdJhK6DOpaS5VyoGym+S/ZPLTCqZQLkePdmSb//2Dl/eEzMl1R7RacWdFR&#10;jR7VENhbGNh0GvnpnS/I7MGRYRjonmxTrt7dgfzqmYVNK2yjbhChb5WoKL70Mrt4OuL4CLLrP0JF&#10;fsQ+QAIaauwieUQHI3Sq0/FcmxiLjC6Xs+UyJ5Uk3Xzxhoofg8tE8fTaoQ/vFXQsCiVHqn1CF4c7&#10;H0bTJ5PozIPR1VYbkw7Y7DYG2UFQn2zTOqH/ZGYs60t+tZgtRgL+CpGn9SeITgdqeKO7klM6tKKR&#10;KCJt72yV5CC0GWXKzlhKMvIYqRtJDMNuIMN4uYPqSIwijI1Ng0hCC/ids56auuT+216g4sx8sFSV&#10;q+l8HqcgHRKJnOGlZnepEVYSVMkDZ6O4CePk7B3qpiVPYx9YuKFK1jqR/BzVKW5q3FSm05DFybg8&#10;J6vnr2D9AwAA//8DAFBLAwQUAAYACAAAACEANcYnq94AAAAJAQAADwAAAGRycy9kb3ducmV2Lnht&#10;bEyPwU7DMAyG70i8Q2QkLogl67YyStMJIYHgBgPBNWu8tiJxSpN15e0xJzja/6/Pn8vN5J0YcYhd&#10;IA3zmQKBVAfbUaPh7fX+cg0iJkPWuECo4RsjbKrTk9IUNhzpBcdtagRDKBZGQ5tSX0gZ6xa9ibPQ&#10;I3G2D4M3icehkXYwR4Z7JzOlculNR3yhNT3etVh/bg9ew3r5OH7Ep8Xze53v3XW6uBofvgatz8+m&#10;2xsQCaf0V4ZffVaHip124UA2CqdhMc+WXOVArUBwIVeKFzumZyuQVSn/f1D9AAAA//8DAFBLAQIt&#10;ABQABgAIAAAAIQC2gziS/gAAAOEBAAATAAAAAAAAAAAAAAAAAAAAAABbQ29udGVudF9UeXBlc10u&#10;eG1sUEsBAi0AFAAGAAgAAAAhADj9If/WAAAAlAEAAAsAAAAAAAAAAAAAAAAALwEAAF9yZWxzLy5y&#10;ZWxzUEsBAi0AFAAGAAgAAAAhAEC495knAgAAUgQAAA4AAAAAAAAAAAAAAAAALgIAAGRycy9lMm9E&#10;b2MueG1sUEsBAi0AFAAGAAgAAAAhADXGJ6veAAAACQEAAA8AAAAAAAAAAAAAAAAAgQQAAGRycy9k&#10;b3ducmV2LnhtbFBLBQYAAAAABAAEAPMAAACMBQAAAAA=&#10;">
                <v:textbox>
                  <w:txbxContent>
                    <w:p w:rsidR="003E0D12" w:rsidRPr="008D34E8" w:rsidRDefault="003E0D12" w:rsidP="009040FC">
                      <w:pPr>
                        <w:jc w:val="center"/>
                        <w:rPr>
                          <w:rFonts w:ascii="Arial" w:hAnsi="Arial" w:cs="Arial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lang w:val="bg-BG"/>
                        </w:rPr>
                        <w:t>ТУ София Филиал Пловдив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F5708D" w:rsidRDefault="00F5708D" w:rsidP="00F5708D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AC3B4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3012439</wp:posOffset>
                </wp:positionH>
                <wp:positionV relativeFrom="paragraph">
                  <wp:posOffset>112395</wp:posOffset>
                </wp:positionV>
                <wp:extent cx="0" cy="2651760"/>
                <wp:effectExtent l="0" t="0" r="19050" b="15240"/>
                <wp:wrapNone/>
                <wp:docPr id="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0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2pt,8.85pt" to="237.2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2mFQIAACoEAAAOAAAAZHJzL2Uyb0RvYy54bWysU8GO2yAQvVfqPyDuie2sk02sOKvKTnrZ&#10;diPt9gMI4BgVAwISJ6r67x1wEm3a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gXY5Rop0&#10;oNGzUBxNF6E3vXEFuFRqa0N19KRezbOm3x1SumqJ2vPI8e1sIC4LEcldSDg4Axl2/RfNwIccvI6N&#10;OjW2C5DQAnSKepxvevCTR3S4pHA7mU2zx1nUKiHFNdBY5z9z3aFglFgC6QhMjs/OByKkuLqEPEpv&#10;hJRRbqlQX+LFdDKNAU5LwcJjcHN2v6ukRUcCA7PO0vThmvfOzeqDYhGs5YStL7YnQg42JJcq4EEp&#10;QOdiDRPxY5Eu1vP1PB/lk9l6lKd1Pfq0qfLRbJM9TuuHuqrq7GegluVFKxjjKrC7TmeW/536l38y&#10;zNVtPm9tSO7RY7+A7HWPpKOWQb5hEHaanbf2qjEMZHS+fJ4w8e/PYL//4qtfAAAA//8DAFBLAwQU&#10;AAYACAAAACEAYa1bcd0AAAAKAQAADwAAAGRycy9kb3ducmV2LnhtbEyPwU7DMBBE70j8g7WVuFGn&#10;JDQoxKkKLdAjLXyAGy9JRLyObLcNfD2LONDb7s5o9k25GG0vjuhD50jBbJqAQKqd6ahR8P72dH0H&#10;IkRNRveOUMEXBlhUlxelLow70RaPu9gIDqFQaAVtjEMhZahbtDpM3YDE2ofzVkdefSON1ycOt728&#10;SZK5tLoj/tDqAR9brD93B6sA1+nL8jXBOW3X/nnzsPr247BS6moyLu9BRBzjvxl+8RkdKmbauwOZ&#10;IHoFWZ5lbGUhz0Gw4e+w5yG9TUFWpTyvUP0AAAD//wMAUEsBAi0AFAAGAAgAAAAhALaDOJL+AAAA&#10;4QEAABMAAAAAAAAAAAAAAAAAAAAAAFtDb250ZW50X1R5cGVzXS54bWxQSwECLQAUAAYACAAAACEA&#10;OP0h/9YAAACUAQAACwAAAAAAAAAAAAAAAAAvAQAAX3JlbHMvLnJlbHNQSwECLQAUAAYACAAAACEA&#10;BPsdphUCAAAqBAAADgAAAAAAAAAAAAAAAAAuAgAAZHJzL2Uyb0RvYy54bWxQSwECLQAUAAYACAAA&#10;ACEAYa1bcd0AAAAKAQAADwAAAAAAAAAAAAAAAABvBAAAZHJzL2Rvd25yZXYueG1sUEsFBgAAAAAE&#10;AAQA8wAAAHkFAAAAAA==&#10;" strokecolor="#e10030"/>
            </w:pict>
          </mc:Fallback>
        </mc:AlternateContent>
      </w: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3E5CBD" w:rsidRPr="008D34E8" w:rsidRDefault="003E5CBD" w:rsidP="00367E3C">
      <w:pPr>
        <w:jc w:val="both"/>
        <w:rPr>
          <w:rFonts w:ascii="Arial" w:hAnsi="Arial" w:cs="Arial"/>
          <w:sz w:val="28"/>
          <w:szCs w:val="28"/>
          <w:lang w:val="ru-RU"/>
        </w:rPr>
        <w:sectPr w:rsidR="003E5CBD" w:rsidRPr="008D34E8" w:rsidSect="00DF370C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1440" w:right="1419" w:bottom="993" w:left="1276" w:header="426" w:footer="580" w:gutter="0"/>
          <w:cols w:space="708"/>
          <w:titlePg/>
        </w:sectPr>
      </w:pPr>
    </w:p>
    <w:p w:rsidR="004D3EF7" w:rsidRPr="008D34E8" w:rsidRDefault="00AC3B47" w:rsidP="00367E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bg-BG"/>
        </w:rPr>
        <w:lastRenderedPageBreak/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3012439</wp:posOffset>
                </wp:positionH>
                <wp:positionV relativeFrom="paragraph">
                  <wp:posOffset>2540</wp:posOffset>
                </wp:positionV>
                <wp:extent cx="0" cy="1028700"/>
                <wp:effectExtent l="0" t="0" r="19050" b="1905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0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2pt,.2pt" to="237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mKFAIAACoEAAAOAAAAZHJzL2Uyb0RvYy54bWysU8GO2jAQvVfqP1i5QxIILESEVZVAL7SL&#10;tNsPMLZDrDq2ZRsCqvrvHTsELe2lqnqxx/bMmzfzxqvnSyvQmRnLlSyidJxEiEmiKJfHIvr2th0t&#10;ImQdlhQLJVkRXZmNntcfP6w6nbOJapSgzCAAkTbvdBE1zuk8ji1pWIvtWGkm4bFWpsUOjuYYU4M7&#10;QG9FPEmSedwpQ7VRhFkLt1X/GK0Dfl0z4l7q2jKHRBEBNxdWE9aDX+P1CudHg3XDyY0G/gcWLeYS&#10;kt6hKuwwOhn+B1TLiVFW1W5MVBuruuaEhRqgmjT5rZrXBmsWaoHmWH1vk/1/sOTreW8Qp6DdNEIS&#10;t6DRjkuG5nPfm07bHFxKuTe+OnKRr3qnyHeLpCobLI8scHy7aohLfUT8EOIPVkOGQ/dFUfDBJ6dC&#10;oy61aT0ktABdgh7Xux7s4hDpLwncpslk8ZQErWKcD4HaWPeZqRZ5o4gEkA7A+LyzzhPB+eDi80i1&#10;5UIEuYVEXREtZ5NZCLBKcOofvZs1x0MpDDpjGJhNmiTTIe+Dm1EnSQNYwzDd3GyHuehtSC6kx4NS&#10;gM7N6ifixzJZbhabRTbKJvPNKEuqavRpW2aj+TZ9mlXTqiyr9KenlmZ5wyll0rMbpjPN/k792z/p&#10;5+o+n/c2xI/ooV9AdtgD6aCll68fhIOi170ZNIaBDM63z+Mn/v0Z7PdffP0LAAD//wMAUEsDBBQA&#10;BgAIAAAAIQDUZczv2gAAAAgBAAAPAAAAZHJzL2Rvd25yZXYueG1sTI/NTsMwEITvSLyDtUjcqEOJ&#10;AgpxqkLLz5EWHmAbL0lEvI5stw08PYs4wG1H82l2plpMblAHCrH3bOByloEibrztuTXw9vpwcQMq&#10;JmSLg2cy8EkRFvXpSYWl9Ufe0GGbWiUhHEs00KU0llrHpiOHceZHYvHefXCYRIZW24BHCXeDnmdZ&#10;oR32LB86HOm+o+Zju3cGaH31tHzJqODNOjw+362+wjSujDk/m5a3oBJN6Q+Gn/pSHWrptPN7tlEN&#10;BvLrPBdUDlBi/8qdcMU8B11X+v+A+hsAAP//AwBQSwECLQAUAAYACAAAACEAtoM4kv4AAADhAQAA&#10;EwAAAAAAAAAAAAAAAAAAAAAAW0NvbnRlbnRfVHlwZXNdLnhtbFBLAQItABQABgAIAAAAIQA4/SH/&#10;1gAAAJQBAAALAAAAAAAAAAAAAAAAAC8BAABfcmVscy8ucmVsc1BLAQItABQABgAIAAAAIQCXyomK&#10;FAIAACoEAAAOAAAAAAAAAAAAAAAAAC4CAABkcnMvZTJvRG9jLnhtbFBLAQItABQABgAIAAAAIQDU&#10;Zczv2gAAAAgBAAAPAAAAAAAAAAAAAAAAAG4EAABkcnMvZG93bnJldi54bWxQSwUGAAAAAAQABADz&#10;AAAAdQUAAAAA&#10;" strokecolor="#e10030"/>
            </w:pict>
          </mc:Fallback>
        </mc:AlternateContent>
      </w: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2526CC" w:rsidRPr="008D34E8" w:rsidRDefault="002526CC" w:rsidP="002526CC">
      <w:pPr>
        <w:ind w:left="360"/>
        <w:rPr>
          <w:rFonts w:ascii="Arial" w:hAnsi="Arial" w:cs="Arial"/>
          <w:sz w:val="28"/>
          <w:szCs w:val="28"/>
          <w:lang w:val="ru-RU"/>
        </w:rPr>
      </w:pPr>
      <w:r w:rsidRPr="008D34E8">
        <w:rPr>
          <w:rFonts w:ascii="Arial" w:hAnsi="Arial" w:cs="Arial"/>
          <w:sz w:val="28"/>
          <w:szCs w:val="28"/>
          <w:lang w:val="ru-RU"/>
        </w:rPr>
        <w:t xml:space="preserve">                                 </w:t>
      </w:r>
      <w:r w:rsidRPr="008D34E8">
        <w:rPr>
          <w:rFonts w:ascii="Arial" w:hAnsi="Arial" w:cs="Arial"/>
          <w:color w:val="FFFFFF"/>
          <w:kern w:val="20"/>
          <w:sz w:val="40"/>
          <w:szCs w:val="40"/>
          <w:lang w:val="ru-RU"/>
        </w:rPr>
        <w:t>СЕ НУЖ</w:t>
      </w:r>
      <w:r w:rsidR="009040FC" w:rsidRPr="008D34E8">
        <w:rPr>
          <w:rFonts w:ascii="Arial" w:hAnsi="Arial" w:cs="Arial"/>
          <w:color w:val="FFFFFF"/>
          <w:kern w:val="20"/>
          <w:sz w:val="40"/>
          <w:szCs w:val="40"/>
          <w:lang w:val="ru-RU"/>
        </w:rPr>
        <w:t>АЕТЕ О</w:t>
      </w:r>
      <w:r w:rsidR="009040FC" w:rsidRPr="008D34E8">
        <w:rPr>
          <w:rFonts w:ascii="Arial" w:hAnsi="Arial" w:cs="Arial"/>
          <w:color w:val="FFFFFF"/>
          <w:kern w:val="20"/>
          <w:sz w:val="40"/>
          <w:szCs w:val="40"/>
          <w:lang w:val="bg-BG"/>
        </w:rPr>
        <w:t xml:space="preserve">Т </w:t>
      </w:r>
      <w:r w:rsidR="009040FC" w:rsidRPr="008D34E8">
        <w:rPr>
          <w:rFonts w:ascii="Arial" w:hAnsi="Arial" w:cs="Arial"/>
          <w:color w:val="FFFFFF"/>
          <w:kern w:val="20"/>
          <w:sz w:val="40"/>
          <w:szCs w:val="40"/>
          <w:lang w:val="ru-RU"/>
        </w:rPr>
        <w:t>ПОТР</w:t>
      </w:r>
    </w:p>
    <w:p w:rsidR="002526CC" w:rsidRPr="008D34E8" w:rsidRDefault="002526CC" w:rsidP="00B67F7A">
      <w:pPr>
        <w:rPr>
          <w:rFonts w:ascii="Arial" w:hAnsi="Arial" w:cs="Arial"/>
          <w:color w:val="FFFFFF"/>
          <w:kern w:val="20"/>
          <w:sz w:val="40"/>
          <w:szCs w:val="40"/>
          <w:lang w:val="ru-RU"/>
        </w:rPr>
      </w:pPr>
    </w:p>
    <w:p w:rsidR="009040FC" w:rsidRPr="008D34E8" w:rsidRDefault="009040FC" w:rsidP="00B67F7A">
      <w:pPr>
        <w:rPr>
          <w:rFonts w:ascii="Arial" w:hAnsi="Arial" w:cs="Arial"/>
          <w:sz w:val="32"/>
          <w:szCs w:val="32"/>
          <w:lang w:val="ru-RU"/>
        </w:rPr>
      </w:pPr>
      <w:r w:rsidRPr="008D34E8">
        <w:rPr>
          <w:rFonts w:ascii="Arial" w:hAnsi="Arial" w:cs="Arial"/>
          <w:color w:val="FFFFFF"/>
          <w:kern w:val="20"/>
          <w:sz w:val="40"/>
          <w:szCs w:val="40"/>
          <w:lang w:val="ru-RU"/>
        </w:rPr>
        <w:t xml:space="preserve">ЕБИТЕЛСКИ </w:t>
      </w:r>
    </w:p>
    <w:p w:rsidR="00446870" w:rsidRPr="008D34E8" w:rsidRDefault="00B6083F" w:rsidP="002526CC">
      <w:pPr>
        <w:ind w:left="12"/>
        <w:jc w:val="center"/>
        <w:rPr>
          <w:rFonts w:ascii="Arial" w:hAnsi="Arial" w:cs="Arial"/>
          <w:b/>
          <w:color w:val="E10030"/>
          <w:sz w:val="30"/>
          <w:szCs w:val="30"/>
          <w:lang w:val="ru-RU"/>
        </w:rPr>
      </w:pPr>
      <w:r w:rsidRPr="008D34E8">
        <w:rPr>
          <w:rFonts w:ascii="Arial" w:hAnsi="Arial" w:cs="Arial"/>
          <w:b/>
          <w:color w:val="E10030"/>
          <w:sz w:val="30"/>
          <w:szCs w:val="30"/>
          <w:lang w:val="ru-RU"/>
        </w:rPr>
        <w:t>ПОТРЕБИТЕЛСКИ</w:t>
      </w:r>
      <w:r w:rsidR="009040FC" w:rsidRPr="008D34E8">
        <w:rPr>
          <w:rFonts w:ascii="Arial" w:hAnsi="Arial" w:cs="Arial"/>
          <w:b/>
          <w:color w:val="E10030"/>
          <w:sz w:val="30"/>
          <w:szCs w:val="30"/>
          <w:lang w:val="ru-RU"/>
        </w:rPr>
        <w:t xml:space="preserve"> КРЕДИТ</w:t>
      </w:r>
      <w:r w:rsidR="008B3495">
        <w:rPr>
          <w:rFonts w:ascii="Arial" w:hAnsi="Arial" w:cs="Arial"/>
          <w:b/>
          <w:color w:val="E10030"/>
          <w:sz w:val="30"/>
          <w:szCs w:val="30"/>
          <w:lang w:val="ru-RU"/>
        </w:rPr>
        <w:t>И</w:t>
      </w:r>
    </w:p>
    <w:p w:rsidR="009040FC" w:rsidRPr="008D34E8" w:rsidRDefault="004D3EF7" w:rsidP="002526CC">
      <w:pPr>
        <w:ind w:left="12"/>
        <w:jc w:val="center"/>
        <w:rPr>
          <w:rFonts w:ascii="Arial" w:hAnsi="Arial" w:cs="Arial"/>
          <w:color w:val="333333"/>
          <w:sz w:val="28"/>
          <w:szCs w:val="28"/>
          <w:lang w:val="ru-RU"/>
        </w:rPr>
      </w:pPr>
      <w:r w:rsidRPr="008D34E8">
        <w:rPr>
          <w:rFonts w:ascii="Arial" w:hAnsi="Arial" w:cs="Arial"/>
          <w:color w:val="333333"/>
          <w:sz w:val="28"/>
          <w:szCs w:val="28"/>
          <w:lang w:val="bg-BG"/>
        </w:rPr>
        <w:t xml:space="preserve">стр. </w:t>
      </w:r>
      <w:r w:rsidR="00EC5492" w:rsidRPr="008D34E8">
        <w:rPr>
          <w:rFonts w:ascii="Arial" w:hAnsi="Arial" w:cs="Arial"/>
          <w:color w:val="333333"/>
          <w:sz w:val="28"/>
          <w:szCs w:val="28"/>
          <w:lang w:val="ru-RU"/>
        </w:rPr>
        <w:t>3</w:t>
      </w:r>
    </w:p>
    <w:p w:rsidR="009040FC" w:rsidRPr="008D34E8" w:rsidRDefault="009040FC" w:rsidP="002526CC">
      <w:pPr>
        <w:ind w:left="360" w:hanging="360"/>
        <w:jc w:val="center"/>
        <w:rPr>
          <w:rFonts w:ascii="Arial" w:hAnsi="Arial" w:cs="Arial"/>
          <w:sz w:val="32"/>
          <w:szCs w:val="32"/>
          <w:lang w:val="ru-RU"/>
        </w:rPr>
      </w:pPr>
    </w:p>
    <w:p w:rsidR="002526CC" w:rsidRPr="008D34E8" w:rsidRDefault="002526CC" w:rsidP="002526CC">
      <w:pPr>
        <w:ind w:left="360" w:hanging="360"/>
        <w:jc w:val="center"/>
        <w:rPr>
          <w:rFonts w:ascii="Arial" w:hAnsi="Arial" w:cs="Arial"/>
          <w:sz w:val="32"/>
          <w:szCs w:val="32"/>
          <w:lang w:val="ru-RU"/>
        </w:rPr>
      </w:pPr>
    </w:p>
    <w:p w:rsidR="009040FC" w:rsidRPr="008D34E8" w:rsidRDefault="009040FC" w:rsidP="002526CC">
      <w:pPr>
        <w:ind w:left="360"/>
        <w:jc w:val="center"/>
        <w:rPr>
          <w:rFonts w:ascii="Arial" w:hAnsi="Arial" w:cs="Arial"/>
          <w:sz w:val="32"/>
          <w:szCs w:val="32"/>
          <w:lang w:val="ru-RU"/>
        </w:rPr>
      </w:pPr>
    </w:p>
    <w:p w:rsidR="00446870" w:rsidRPr="008D34E8" w:rsidRDefault="00446870" w:rsidP="002526CC">
      <w:pPr>
        <w:ind w:left="12"/>
        <w:jc w:val="center"/>
        <w:rPr>
          <w:rFonts w:ascii="Arial" w:hAnsi="Arial" w:cs="Arial"/>
          <w:b/>
          <w:color w:val="E10030"/>
          <w:sz w:val="30"/>
          <w:szCs w:val="30"/>
          <w:lang w:val="ru-RU"/>
        </w:rPr>
      </w:pPr>
      <w:r w:rsidRPr="008D34E8">
        <w:rPr>
          <w:rFonts w:ascii="Arial" w:hAnsi="Arial" w:cs="Arial"/>
          <w:b/>
          <w:color w:val="E10030"/>
          <w:sz w:val="30"/>
          <w:szCs w:val="30"/>
          <w:lang w:val="ru-RU"/>
        </w:rPr>
        <w:t>ЖИЛИЩН</w:t>
      </w:r>
      <w:r w:rsidR="00C02951" w:rsidRPr="008D34E8">
        <w:rPr>
          <w:rFonts w:ascii="Arial" w:hAnsi="Arial" w:cs="Arial"/>
          <w:b/>
          <w:color w:val="E10030"/>
          <w:sz w:val="30"/>
          <w:szCs w:val="30"/>
          <w:lang w:val="bg-BG"/>
        </w:rPr>
        <w:t>И</w:t>
      </w:r>
      <w:r w:rsidRPr="008D34E8">
        <w:rPr>
          <w:rFonts w:ascii="Arial" w:hAnsi="Arial" w:cs="Arial"/>
          <w:b/>
          <w:color w:val="E10030"/>
          <w:sz w:val="30"/>
          <w:szCs w:val="30"/>
          <w:lang w:val="ru-RU"/>
        </w:rPr>
        <w:t xml:space="preserve"> КРЕДИТИ</w:t>
      </w:r>
    </w:p>
    <w:p w:rsidR="009040FC" w:rsidRPr="006E3302" w:rsidRDefault="0033559F" w:rsidP="002526CC">
      <w:pPr>
        <w:ind w:left="12"/>
        <w:jc w:val="center"/>
        <w:rPr>
          <w:rFonts w:ascii="Arial" w:hAnsi="Arial" w:cs="Arial"/>
          <w:color w:val="333333"/>
          <w:sz w:val="28"/>
          <w:szCs w:val="28"/>
          <w:lang w:val="ru-RU"/>
        </w:rPr>
      </w:pPr>
      <w:r w:rsidRPr="008D34E8">
        <w:rPr>
          <w:rFonts w:ascii="Arial" w:hAnsi="Arial" w:cs="Arial"/>
          <w:color w:val="333333"/>
          <w:sz w:val="28"/>
          <w:szCs w:val="28"/>
          <w:lang w:val="ru-RU"/>
        </w:rPr>
        <w:t xml:space="preserve">стр. </w:t>
      </w:r>
      <w:r w:rsidR="003E0D12">
        <w:rPr>
          <w:rFonts w:ascii="Arial" w:hAnsi="Arial" w:cs="Arial"/>
          <w:color w:val="333333"/>
          <w:sz w:val="28"/>
          <w:szCs w:val="28"/>
          <w:lang w:val="ru-RU"/>
        </w:rPr>
        <w:t>3</w:t>
      </w:r>
    </w:p>
    <w:p w:rsidR="009040FC" w:rsidRPr="008D34E8" w:rsidRDefault="009040FC" w:rsidP="002526CC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9040FC" w:rsidRPr="008D34E8" w:rsidRDefault="009040FC" w:rsidP="002526CC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2633A5" w:rsidRPr="0010154A" w:rsidRDefault="002633A5" w:rsidP="002261DA">
      <w:pPr>
        <w:rPr>
          <w:rFonts w:ascii="Arial" w:hAnsi="Arial" w:cs="Arial"/>
          <w:sz w:val="32"/>
          <w:szCs w:val="32"/>
          <w:lang w:val="ru-RU"/>
        </w:rPr>
      </w:pPr>
    </w:p>
    <w:p w:rsidR="009040FC" w:rsidRPr="008D34E8" w:rsidRDefault="009040FC" w:rsidP="002526CC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446870" w:rsidRPr="00D84A08" w:rsidRDefault="00446870" w:rsidP="002526CC">
      <w:pPr>
        <w:ind w:left="12"/>
        <w:jc w:val="center"/>
        <w:rPr>
          <w:rFonts w:ascii="Arial" w:hAnsi="Arial" w:cs="Arial"/>
          <w:b/>
          <w:color w:val="E10030"/>
          <w:sz w:val="30"/>
          <w:szCs w:val="30"/>
          <w:lang w:val="ru-RU"/>
        </w:rPr>
      </w:pPr>
      <w:r w:rsidRPr="008D34E8">
        <w:rPr>
          <w:rFonts w:ascii="Arial" w:hAnsi="Arial" w:cs="Arial"/>
          <w:b/>
          <w:color w:val="E10030"/>
          <w:sz w:val="30"/>
          <w:szCs w:val="30"/>
          <w:lang w:val="ru-RU"/>
        </w:rPr>
        <w:t>СПЕЦИАЛНИ УСЛОВИЯ ЗА КАРТИ И СМЕТКИ</w:t>
      </w:r>
    </w:p>
    <w:p w:rsidR="009040FC" w:rsidRPr="00E9307A" w:rsidRDefault="000C0D1A" w:rsidP="002526CC">
      <w:pPr>
        <w:ind w:left="12"/>
        <w:jc w:val="center"/>
        <w:rPr>
          <w:rFonts w:ascii="Arial" w:hAnsi="Arial" w:cs="Arial"/>
          <w:color w:val="333333"/>
          <w:sz w:val="28"/>
          <w:szCs w:val="28"/>
          <w:lang w:val="ru-RU"/>
        </w:rPr>
      </w:pPr>
      <w:r w:rsidRPr="008D34E8">
        <w:rPr>
          <w:rFonts w:ascii="Arial" w:hAnsi="Arial" w:cs="Arial"/>
          <w:color w:val="333333"/>
          <w:sz w:val="28"/>
          <w:szCs w:val="28"/>
          <w:lang w:val="ru-RU"/>
        </w:rPr>
        <w:t xml:space="preserve">стр. </w:t>
      </w:r>
      <w:r w:rsidR="003E0D12">
        <w:rPr>
          <w:rFonts w:ascii="Arial" w:hAnsi="Arial" w:cs="Arial"/>
          <w:color w:val="333333"/>
          <w:sz w:val="28"/>
          <w:szCs w:val="28"/>
          <w:lang w:val="ru-RU"/>
        </w:rPr>
        <w:t>4</w:t>
      </w:r>
    </w:p>
    <w:p w:rsidR="00F212EF" w:rsidRPr="009C0059" w:rsidRDefault="00F212EF" w:rsidP="002526CC">
      <w:pPr>
        <w:ind w:left="12"/>
        <w:jc w:val="center"/>
        <w:rPr>
          <w:rFonts w:ascii="Arial" w:hAnsi="Arial" w:cs="Arial"/>
          <w:color w:val="333333"/>
          <w:sz w:val="28"/>
          <w:szCs w:val="28"/>
          <w:lang w:val="ru-RU"/>
        </w:rPr>
      </w:pPr>
    </w:p>
    <w:p w:rsidR="00F212EF" w:rsidRPr="009C0059" w:rsidRDefault="00F212EF" w:rsidP="002526CC">
      <w:pPr>
        <w:ind w:left="12"/>
        <w:jc w:val="center"/>
        <w:rPr>
          <w:rFonts w:ascii="Arial" w:hAnsi="Arial" w:cs="Arial"/>
          <w:color w:val="333333"/>
          <w:sz w:val="28"/>
          <w:szCs w:val="28"/>
          <w:lang w:val="ru-RU"/>
        </w:rPr>
      </w:pPr>
    </w:p>
    <w:p w:rsidR="002633A5" w:rsidRPr="008D34E8" w:rsidRDefault="002633A5" w:rsidP="002526CC">
      <w:pPr>
        <w:jc w:val="center"/>
        <w:rPr>
          <w:rFonts w:ascii="Arial" w:hAnsi="Arial" w:cs="Arial"/>
          <w:sz w:val="30"/>
          <w:szCs w:val="30"/>
          <w:lang w:val="ru-RU"/>
        </w:rPr>
      </w:pPr>
    </w:p>
    <w:p w:rsidR="00FF225A" w:rsidRPr="00D3228B" w:rsidRDefault="00D3228B" w:rsidP="002526CC">
      <w:pPr>
        <w:ind w:left="12"/>
        <w:jc w:val="center"/>
        <w:rPr>
          <w:rFonts w:ascii="Arial" w:hAnsi="Arial" w:cs="Arial"/>
          <w:b/>
          <w:color w:val="E10030"/>
          <w:sz w:val="30"/>
          <w:szCs w:val="30"/>
          <w:lang w:val="bg-BG"/>
        </w:rPr>
      </w:pPr>
      <w:r>
        <w:rPr>
          <w:rFonts w:ascii="Arial" w:hAnsi="Arial" w:cs="Arial"/>
          <w:b/>
          <w:color w:val="E10030"/>
          <w:sz w:val="30"/>
          <w:szCs w:val="30"/>
          <w:lang w:val="bg-BG"/>
        </w:rPr>
        <w:t>Овърдрафт и Кредитна карта</w:t>
      </w:r>
    </w:p>
    <w:p w:rsidR="00FF225A" w:rsidRPr="00E9307A" w:rsidRDefault="00FF225A" w:rsidP="002526CC">
      <w:pPr>
        <w:ind w:left="12"/>
        <w:jc w:val="center"/>
        <w:rPr>
          <w:rFonts w:ascii="Arial" w:hAnsi="Arial" w:cs="Arial"/>
          <w:color w:val="333333"/>
          <w:sz w:val="28"/>
          <w:szCs w:val="28"/>
          <w:lang w:val="ru-RU"/>
        </w:rPr>
      </w:pPr>
      <w:r w:rsidRPr="008D34E8">
        <w:rPr>
          <w:rFonts w:ascii="Arial" w:hAnsi="Arial" w:cs="Arial"/>
          <w:color w:val="333333"/>
          <w:sz w:val="28"/>
          <w:szCs w:val="28"/>
          <w:lang w:val="ru-RU"/>
        </w:rPr>
        <w:t xml:space="preserve">стр. </w:t>
      </w:r>
      <w:r w:rsidR="00D3228B">
        <w:rPr>
          <w:rFonts w:ascii="Arial" w:hAnsi="Arial" w:cs="Arial"/>
          <w:color w:val="333333"/>
          <w:sz w:val="28"/>
          <w:szCs w:val="28"/>
          <w:lang w:val="ru-RU"/>
        </w:rPr>
        <w:t>5 - 6</w:t>
      </w:r>
    </w:p>
    <w:p w:rsidR="00D84A08" w:rsidRPr="009C0059" w:rsidRDefault="00D84A08" w:rsidP="002526CC">
      <w:pPr>
        <w:ind w:left="12"/>
        <w:jc w:val="center"/>
        <w:rPr>
          <w:rFonts w:ascii="Arial" w:hAnsi="Arial" w:cs="Arial"/>
          <w:color w:val="333333"/>
          <w:sz w:val="28"/>
          <w:szCs w:val="28"/>
          <w:lang w:val="ru-RU"/>
        </w:rPr>
      </w:pPr>
    </w:p>
    <w:p w:rsidR="00D84A08" w:rsidRPr="009C0059" w:rsidRDefault="00D84A08" w:rsidP="002526CC">
      <w:pPr>
        <w:ind w:left="12"/>
        <w:jc w:val="center"/>
        <w:rPr>
          <w:rFonts w:ascii="Arial" w:hAnsi="Arial" w:cs="Arial"/>
          <w:color w:val="333333"/>
          <w:sz w:val="28"/>
          <w:szCs w:val="28"/>
          <w:lang w:val="ru-RU"/>
        </w:rPr>
      </w:pPr>
    </w:p>
    <w:p w:rsidR="00D84A08" w:rsidRPr="009C0059" w:rsidRDefault="00D84A08" w:rsidP="002526CC">
      <w:pPr>
        <w:ind w:left="12"/>
        <w:jc w:val="center"/>
        <w:rPr>
          <w:rFonts w:ascii="Arial" w:hAnsi="Arial" w:cs="Arial"/>
          <w:color w:val="333333"/>
          <w:sz w:val="28"/>
          <w:szCs w:val="28"/>
          <w:lang w:val="ru-RU"/>
        </w:rPr>
      </w:pPr>
    </w:p>
    <w:p w:rsidR="009040FC" w:rsidRPr="008D34E8" w:rsidRDefault="00AC3B47" w:rsidP="009040FC">
      <w:pPr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2898139</wp:posOffset>
                </wp:positionH>
                <wp:positionV relativeFrom="paragraph">
                  <wp:posOffset>46990</wp:posOffset>
                </wp:positionV>
                <wp:extent cx="0" cy="811530"/>
                <wp:effectExtent l="0" t="0" r="19050" b="26670"/>
                <wp:wrapNone/>
                <wp:docPr id="1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0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2pt,3.7pt" to="228.2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LDEwIAACkEAAAOAAAAZHJzL2Uyb0RvYy54bWysU8GO2yAQvVfqPyDuie2sk02sOKvKTnrZ&#10;diPt9gMI4BgVAwISJ6r67x1wEm3a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gXYTjBTp&#10;QKNnoTiaPYbe9MYV4FKprQ3V0ZN6Nc+afndI6aolas8jx7ezgbgsRCR3IeHgDGTY9V80Ax9y8Do2&#10;6tTYLkBCC9Ap6nG+6cFPHtHhksLtPMumD1GqhBTXOGOd/8x1h4JRYgmcIy45PjsfeJDi6hLSKL0R&#10;Uka1pUJ9iRfTyTQGOC0FC4/Bzdn9rpIWHQnMyzpL01veOzerD4pFsJYTtr7Yngg52JBcqoAHlQCd&#10;izUMxI9FuljP1/N8lE9m61Ge1vXo06bKR7NN9jitH+qqqrOfgVqWF61gjKvA7jqcWf534l++yTBW&#10;t/G8tSG5R4/9ArLXPZKOUgb1hjnYaXbe2qvEMI/R+fJ3wsC/P4P9/oevfgEAAP//AwBQSwMEFAAG&#10;AAgAAAAhAM/czHLdAAAACQEAAA8AAABkcnMvZG93bnJldi54bWxMj81OwzAQhO9IfQdrkbhRh/6k&#10;KMSpCi20R9ryAG68JFHjdWS7beDpWcShnFaj+TQ7k89724oz+tA4UvAwTEAglc40VCn42L/eP4II&#10;UZPRrSNU8IUB5sXgJteZcRfa4nkXK8EhFDKtoI6xy6QMZY1Wh6HrkNj7dN7qyNJX0nh94XDbylGS&#10;pNLqhvhDrTt8qbE87k5WAa7G68V7giltV/5t87z89n23VOrutl88gYjYxysMv/W5OhTc6eBOZIJo&#10;FUym6YRRBTM+7P/pA4Pj6Qhkkcv/C4ofAAAA//8DAFBLAQItABQABgAIAAAAIQC2gziS/gAAAOEB&#10;AAATAAAAAAAAAAAAAAAAAAAAAABbQ29udGVudF9UeXBlc10ueG1sUEsBAi0AFAAGAAgAAAAhADj9&#10;If/WAAAAlAEAAAsAAAAAAAAAAAAAAAAALwEAAF9yZWxzLy5yZWxzUEsBAi0AFAAGAAgAAAAhANfY&#10;wsMTAgAAKQQAAA4AAAAAAAAAAAAAAAAALgIAAGRycy9lMm9Eb2MueG1sUEsBAi0AFAAGAAgAAAAh&#10;AM/czHLdAAAACQEAAA8AAAAAAAAAAAAAAAAAbQQAAGRycy9kb3ducmV2LnhtbFBLBQYAAAAABAAE&#10;APMAAAB3BQAAAAA=&#10;" strokecolor="#e10030"/>
            </w:pict>
          </mc:Fallback>
        </mc:AlternateContent>
      </w:r>
    </w:p>
    <w:p w:rsidR="009040FC" w:rsidRPr="008D34E8" w:rsidRDefault="009040FC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9040FC" w:rsidRPr="008D34E8" w:rsidRDefault="009040FC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2526CC">
      <w:pPr>
        <w:tabs>
          <w:tab w:val="left" w:pos="4253"/>
        </w:tabs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9C0059" w:rsidRDefault="004D3EF7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D84A08" w:rsidRPr="009C0059" w:rsidRDefault="00D84A08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D84A08" w:rsidRPr="0076316C" w:rsidRDefault="00D84A08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2261DA" w:rsidRPr="0076316C" w:rsidRDefault="002261DA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2261DA" w:rsidRPr="0076316C" w:rsidRDefault="002261DA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2261DA" w:rsidRPr="0010154A" w:rsidRDefault="002261DA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1B191F" w:rsidRPr="0010154A" w:rsidRDefault="001B191F" w:rsidP="009040FC">
      <w:pPr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4D3EF7" w:rsidRPr="008D34E8" w:rsidRDefault="004D3EF7" w:rsidP="002526CC">
      <w:pPr>
        <w:tabs>
          <w:tab w:val="left" w:pos="4678"/>
        </w:tabs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5D3F47" w:rsidRPr="008D34E8" w:rsidRDefault="00AC3B47" w:rsidP="005D3F47">
      <w:pPr>
        <w:jc w:val="both"/>
        <w:rPr>
          <w:rFonts w:ascii="Arial" w:hAnsi="Arial" w:cs="Arial"/>
          <w:b/>
          <w:color w:val="E10030"/>
          <w:sz w:val="32"/>
          <w:szCs w:val="32"/>
          <w:lang w:val="ru-RU"/>
        </w:rPr>
      </w:pPr>
      <w:r>
        <w:rPr>
          <w:rFonts w:ascii="Arial" w:hAnsi="Arial" w:cs="Arial"/>
          <w:noProof/>
          <w:szCs w:val="22"/>
          <w:lang w:val="bg-BG"/>
        </w:rPr>
        <w:lastRenderedPageBreak/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237489</wp:posOffset>
                </wp:positionV>
                <wp:extent cx="57150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0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8.7pt" to="448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XSHgIAADQEAAAOAAAAZHJzL2Uyb0RvYy54bWysU02P2yAQvVfqf0DcE9tZJ5tYcVaVnfSS&#10;tpF2u3cCOEbFgIDEiar+9w7ko033UlW9YPC8ebyZecyfjp1EB26d0KrE2TDFiCuqmVC7En99WQ2m&#10;GDlPFCNSK17iE3f4afH+3bw3BR/pVkvGLQIS5YrelLj13hRJ4mjLO+KG2nAFwUbbjng42l3CLOmB&#10;vZPJKE0nSa8tM1ZT7hz8rc9BvIj8TcOp/9I0jnskSwzafFxtXLdhTRZzUuwsMa2gFxnkH1R0RCi4&#10;9EZVE0/Q3oo3VJ2gVjvd+CHVXaKbRlAea4BqsvSPap5bYnisBZrjzK1N7v/R0s+HjUWCwewyjBTp&#10;YEZroTiaZqE3vXEFQCq1saE6elTPZq3pN4eUrlqidjxqfDkZyIsZyV1KODgDN2z7T5oBhuy9jo06&#10;NrZDjRTmNSQGcmgGOsbJnG6T4UePKPwcP2bjNIUB0mssIUWgCInGOv+R6w6FTYklyI+E5LB2HooA&#10;6BUS4EqvhJRx8FKhvsSz8WgcE5yWgoVggDm721bSogMB6yyzNH2IbgGyO5jVe8UiWcsJW172ngh5&#10;3gNeqsAHpYCcy+7sje+zdLacLqf5IB9NloM8revBh1WVDyar7HFcP9RVVWc/grQsL1rBGFdB3dWn&#10;Wf53Pri8mLPDbk69tSG5Z4/9ArHXbxQdpxoGebbEVrPTxobWhgGDNSP48oyC938/R9Svx774CQAA&#10;//8DAFBLAwQUAAYACAAAACEAs+FRKN0AAAAIAQAADwAAAGRycy9kb3ducmV2LnhtbEyPzU7DMBCE&#10;70h9B2uRuLVOAyIlxKmqCg7cSoiQuG3izQ/E6yh22/D2GPUAx50ZzXybbWcziBNNrresYL2KQBDX&#10;VvfcKijfnpcbEM4jaxwsk4JvcrDNF1cZptqe+ZVOhW9FKGGXooLO+zGV0tUdGXQrOxIHr7GTQR/O&#10;qZV6wnMoN4OMo+heGuw5LHQ40r6j+qs4GgUJyQ9smven9afc9UX5cqiaslXq5nrePYLwNPu/MPzi&#10;B3TIA1Nlj6ydGBQs40DuFdwmdyCCv3lIYhDVRZB5Jv8/kP8AAAD//wMAUEsBAi0AFAAGAAgAAAAh&#10;ALaDOJL+AAAA4QEAABMAAAAAAAAAAAAAAAAAAAAAAFtDb250ZW50X1R5cGVzXS54bWxQSwECLQAU&#10;AAYACAAAACEAOP0h/9YAAACUAQAACwAAAAAAAAAAAAAAAAAvAQAAX3JlbHMvLnJlbHNQSwECLQAU&#10;AAYACAAAACEATNg10h4CAAA0BAAADgAAAAAAAAAAAAAAAAAuAgAAZHJzL2Uyb0RvYy54bWxQSwEC&#10;LQAUAAYACAAAACEAs+FRKN0AAAAIAQAADwAAAAAAAAAAAAAAAAB4BAAAZHJzL2Rvd25yZXYueG1s&#10;UEsFBgAAAAAEAAQA8wAAAIIFAAAAAA==&#10;" strokecolor="#e10030">
                <w10:wrap type="tight"/>
              </v:line>
            </w:pict>
          </mc:Fallback>
        </mc:AlternateContent>
      </w:r>
      <w:r w:rsidR="008A21B8" w:rsidRPr="008D34E8">
        <w:rPr>
          <w:rFonts w:ascii="Arial" w:hAnsi="Arial" w:cs="Arial"/>
          <w:b/>
          <w:color w:val="E10030"/>
          <w:sz w:val="32"/>
          <w:szCs w:val="32"/>
          <w:lang w:val="ru-RU"/>
        </w:rPr>
        <w:t xml:space="preserve"> </w:t>
      </w:r>
      <w:r w:rsidR="005D3F47" w:rsidRPr="008D34E8">
        <w:rPr>
          <w:rFonts w:ascii="Arial" w:hAnsi="Arial" w:cs="Arial"/>
          <w:b/>
          <w:color w:val="E10030"/>
          <w:sz w:val="32"/>
          <w:szCs w:val="32"/>
          <w:lang w:val="ru-RU"/>
        </w:rPr>
        <w:t>ПОТРЕБИТЕЛСКИ КРЕДИТ ЕКСПРЕСО</w:t>
      </w:r>
    </w:p>
    <w:p w:rsidR="005D3F47" w:rsidRPr="008D34E8" w:rsidRDefault="008127DE" w:rsidP="005D3F4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156845</wp:posOffset>
            </wp:positionV>
            <wp:extent cx="1343025" cy="1304925"/>
            <wp:effectExtent l="19050" t="0" r="9525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AC3B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3809</wp:posOffset>
                </wp:positionV>
                <wp:extent cx="5715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pt,.3pt" to="453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IZSAIAANQEAAAOAAAAZHJzL2Uyb0RvYy54bWysVM2OmzAQvlfqO1jcCZCSBFDIqhtCL9tt&#10;pN0+gGObYBVsy3ZCoqrv3rHz02R7qVblYNnz+818M8wfDn2H9kwbLkUZJKM4QEwQSbnYlsH31zrM&#10;AmQsFhR3UrAyODITPCw+fpgPqmBj2cqOMo0giDDFoMqgtVYVUWRIy3psRlIxAcpG6h5beOptRDUe&#10;IHrfReM4nkaD1FRpSZgxIK1OymDh4zcNI/Zb0xhmUVcGgM36U/tz485oMcfFVmPVcnKGgd+Bosdc&#10;QNJrqApbjHaa/xWq50RLIxs7IrKPZNNwwnwNUE0Sv6nmpcWK+VqgOUZd22T+X1jyvF9rxClwB+0R&#10;uAeOnrhgaJa53gzKFGCyFGvtqiMH8aKeJPlhkJDLFost8xhfjwr8EucR3bm4h1GQYTN8lRRs8M5K&#10;36hDo3sXElqADp6P45UPdrCIgHAySyZxDLjIRRfh4uKotLFfmOyRu5RBB6B9YLx/MtYBwcXFxOUR&#10;suZd5+nuxJ0ADE8SSAuuTucAePZ+5nG+ylZZGqbj6SpM46oKP9fLNJzWyWxSfaqWyyr55fImadFy&#10;SplwaS6TlKT/xtR5pk8zcJ2lK+ToPrqvDSC+QZqM0/hxnIf1NJuFaZ1OwnwWZ2Gc5I/5NE7ztKrv&#10;kXqeT6sHCd6LFA1lkE/GE998IztOXQccNqO3m2Wn0R675fOfnxDQ3JppuRPUE9MyTFfnu8W8O91v&#10;qneI/1QPxF0o81PnBu00shtJj2t9mUZYHe90XnO3m7dvuN/+jBa/AQAA//8DAFBLAwQUAAYACAAA&#10;ACEAqH4oWdgAAAADAQAADwAAAGRycy9kb3ducmV2LnhtbEyOQU/CQBCF7yb8h82QeJMtahBqt4Ro&#10;1IMnwYR4W7pDW+jONrtLW/6905OeJl/ey5svWw+2ER36UDtSMJ8lIJAKZ2oqFXzv3u6WIELUZHTj&#10;CBVcMcA6n9xkOjWupy/strEUPEIh1QqqGNtUylBUaHWYuRaJs6PzVkdGX0rjdc/jtpH3SbKQVtfE&#10;Hyrd4kuFxXl7sQrC63nvTj/9x7Jb+R1+XvfF0/uDUrfTYfMMIuIQ/8ow6rM65Ox0cBcyQTQKFo9c&#10;5AOCw1Uy4mFEmWfyv3v+CwAA//8DAFBLAQItABQABgAIAAAAIQC2gziS/gAAAOEBAAATAAAAAAAA&#10;AAAAAAAAAAAAAABbQ29udGVudF9UeXBlc10ueG1sUEsBAi0AFAAGAAgAAAAhADj9If/WAAAAlAEA&#10;AAsAAAAAAAAAAAAAAAAALwEAAF9yZWxzLy5yZWxzUEsBAi0AFAAGAAgAAAAhAKsCchlIAgAA1AQA&#10;AA4AAAAAAAAAAAAAAAAALgIAAGRycy9lMm9Eb2MueG1sUEsBAi0AFAAGAAgAAAAhAKh+KFnYAAAA&#10;AwEAAA8AAAAAAAAAAAAAAAAAogQAAGRycy9kb3ducmV2LnhtbFBLBQYAAAAABAAEAPMAAACnBQAA&#10;AAA=&#10;" stroked="f">
                <w10:wrap type="tight"/>
              </v:line>
            </w:pict>
          </mc:Fallback>
        </mc:AlternateContent>
      </w:r>
    </w:p>
    <w:p w:rsidR="00875FEC" w:rsidRPr="008F3624" w:rsidRDefault="00197A2F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sz w:val="20"/>
          <w:szCs w:val="20"/>
        </w:rPr>
        <w:t>сума</w:t>
      </w:r>
      <w:r w:rsidRPr="008F3624">
        <w:rPr>
          <w:rStyle w:val="greytextsmallbullet"/>
          <w:rFonts w:ascii="Arial" w:hAnsi="Arial" w:cs="Arial"/>
          <w:b/>
          <w:sz w:val="20"/>
          <w:szCs w:val="20"/>
        </w:rPr>
        <w:t xml:space="preserve">: </w:t>
      </w:r>
      <w:r w:rsidR="005D3F47" w:rsidRPr="008F3624">
        <w:rPr>
          <w:rStyle w:val="greytextsmallbullet"/>
          <w:rFonts w:ascii="Arial" w:hAnsi="Arial" w:cs="Arial"/>
          <w:b/>
          <w:sz w:val="20"/>
          <w:szCs w:val="20"/>
        </w:rPr>
        <w:t xml:space="preserve">до 50 000 лева </w:t>
      </w:r>
    </w:p>
    <w:p w:rsidR="00875FEC" w:rsidRPr="008F3624" w:rsidRDefault="00197A2F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sz w:val="20"/>
          <w:szCs w:val="20"/>
        </w:rPr>
        <w:t>с</w:t>
      </w:r>
      <w:r w:rsidR="005D3F47" w:rsidRPr="008F3624">
        <w:rPr>
          <w:rStyle w:val="greytextsmallbullet"/>
          <w:rFonts w:ascii="Arial" w:hAnsi="Arial" w:cs="Arial"/>
          <w:sz w:val="20"/>
          <w:szCs w:val="20"/>
        </w:rPr>
        <w:t>рок</w:t>
      </w:r>
      <w:r w:rsidRPr="008F3624">
        <w:rPr>
          <w:rStyle w:val="greytextsmallbullet"/>
          <w:rFonts w:ascii="Arial" w:hAnsi="Arial" w:cs="Arial"/>
          <w:sz w:val="20"/>
          <w:szCs w:val="20"/>
        </w:rPr>
        <w:t xml:space="preserve">: </w:t>
      </w:r>
      <w:r w:rsidR="005D3F47" w:rsidRPr="008F3624">
        <w:rPr>
          <w:rStyle w:val="greytextsmallbullet"/>
          <w:rFonts w:ascii="Arial" w:hAnsi="Arial" w:cs="Arial"/>
          <w:sz w:val="20"/>
          <w:szCs w:val="20"/>
        </w:rPr>
        <w:t xml:space="preserve"> </w:t>
      </w:r>
      <w:r w:rsidR="005D3F47" w:rsidRPr="008F3624">
        <w:rPr>
          <w:rStyle w:val="greytextsmallbullet"/>
          <w:rFonts w:ascii="Arial" w:hAnsi="Arial" w:cs="Arial"/>
          <w:b/>
          <w:sz w:val="20"/>
          <w:szCs w:val="20"/>
        </w:rPr>
        <w:t>до 10 години</w:t>
      </w:r>
    </w:p>
    <w:p w:rsidR="00875FEC" w:rsidRPr="008F3624" w:rsidRDefault="00197A2F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sz w:val="20"/>
          <w:szCs w:val="20"/>
        </w:rPr>
        <w:t>валута</w:t>
      </w:r>
      <w:r w:rsidRPr="008F3624">
        <w:rPr>
          <w:rStyle w:val="greytextsmallbullet"/>
          <w:rFonts w:ascii="Arial" w:hAnsi="Arial" w:cs="Arial"/>
          <w:b/>
          <w:sz w:val="20"/>
          <w:szCs w:val="20"/>
        </w:rPr>
        <w:t xml:space="preserve">: </w:t>
      </w:r>
      <w:r w:rsidR="005D3F47" w:rsidRPr="008F3624">
        <w:rPr>
          <w:rStyle w:val="greytextsmallbullet"/>
          <w:rFonts w:ascii="Arial" w:hAnsi="Arial" w:cs="Arial"/>
          <w:b/>
          <w:sz w:val="20"/>
          <w:szCs w:val="20"/>
        </w:rPr>
        <w:t>в лева и евро</w:t>
      </w:r>
    </w:p>
    <w:p w:rsidR="00A0564B" w:rsidRPr="008F3624" w:rsidRDefault="00A0564B" w:rsidP="00A0564B">
      <w:pPr>
        <w:pStyle w:val="NormalWeb"/>
        <w:spacing w:before="0" w:beforeAutospacing="0" w:after="0" w:afterAutospacing="0"/>
        <w:ind w:left="720"/>
        <w:rPr>
          <w:rStyle w:val="greytextsmallbullet"/>
          <w:rFonts w:ascii="Arial" w:hAnsi="Arial" w:cs="Arial"/>
          <w:sz w:val="20"/>
          <w:szCs w:val="20"/>
        </w:rPr>
      </w:pPr>
    </w:p>
    <w:p w:rsidR="00875FEC" w:rsidRPr="008F3624" w:rsidRDefault="005D3F4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b/>
          <w:sz w:val="20"/>
          <w:szCs w:val="20"/>
        </w:rPr>
        <w:t>без такса за разглеждане</w:t>
      </w:r>
      <w:r w:rsidRPr="008F3624">
        <w:rPr>
          <w:rStyle w:val="greytextsmallbullet"/>
          <w:rFonts w:ascii="Arial" w:hAnsi="Arial" w:cs="Arial"/>
          <w:sz w:val="20"/>
          <w:szCs w:val="20"/>
        </w:rPr>
        <w:t xml:space="preserve"> на документи</w:t>
      </w:r>
    </w:p>
    <w:p w:rsidR="00875FEC" w:rsidRPr="008F3624" w:rsidRDefault="00197A2F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b/>
          <w:sz w:val="20"/>
          <w:szCs w:val="20"/>
        </w:rPr>
        <w:t>без изискване за поръчител</w:t>
      </w:r>
      <w:r w:rsidRPr="008F3624">
        <w:rPr>
          <w:rStyle w:val="greytextsmallbullet"/>
          <w:rFonts w:ascii="Arial" w:hAnsi="Arial" w:cs="Arial"/>
          <w:b/>
          <w:sz w:val="20"/>
          <w:szCs w:val="20"/>
        </w:rPr>
        <w:br/>
      </w:r>
    </w:p>
    <w:p w:rsidR="00875FEC" w:rsidRPr="008F3624" w:rsidRDefault="00197A2F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b/>
          <w:sz w:val="20"/>
          <w:szCs w:val="20"/>
        </w:rPr>
        <w:t>възможност за гратисен период</w:t>
      </w:r>
      <w:r w:rsidR="00F47DC3" w:rsidRPr="008F3624">
        <w:rPr>
          <w:rStyle w:val="greytextsmallbullet"/>
          <w:rFonts w:ascii="Arial" w:hAnsi="Arial" w:cs="Arial"/>
          <w:b/>
          <w:sz w:val="20"/>
          <w:szCs w:val="20"/>
        </w:rPr>
        <w:t xml:space="preserve"> </w:t>
      </w:r>
      <w:r w:rsidR="009B6B88" w:rsidRPr="008F3624">
        <w:rPr>
          <w:rStyle w:val="greytextsmallbullet"/>
          <w:rFonts w:ascii="Arial" w:hAnsi="Arial" w:cs="Arial"/>
          <w:b/>
          <w:sz w:val="20"/>
          <w:szCs w:val="20"/>
        </w:rPr>
        <w:t>по главницата</w:t>
      </w:r>
    </w:p>
    <w:p w:rsidR="005D3F47" w:rsidRPr="00D3228B" w:rsidRDefault="005D3F47" w:rsidP="00D322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b/>
          <w:sz w:val="20"/>
          <w:szCs w:val="20"/>
        </w:rPr>
        <w:t xml:space="preserve">възможност за допълнителна защита </w:t>
      </w:r>
      <w:r w:rsidR="00A0564B" w:rsidRPr="008F3624">
        <w:rPr>
          <w:rStyle w:val="greytextsmallbullet"/>
          <w:rFonts w:ascii="Arial" w:hAnsi="Arial" w:cs="Arial"/>
          <w:sz w:val="20"/>
          <w:szCs w:val="20"/>
        </w:rPr>
        <w:t xml:space="preserve">със </w:t>
      </w:r>
      <w:r w:rsidRPr="008F3624">
        <w:rPr>
          <w:rStyle w:val="greytextsmallbullet"/>
          <w:rFonts w:ascii="Arial" w:hAnsi="Arial" w:cs="Arial"/>
          <w:sz w:val="20"/>
          <w:szCs w:val="20"/>
        </w:rPr>
        <w:t>застраховки Безработица и</w:t>
      </w:r>
      <w:r w:rsidR="002A71CA" w:rsidRPr="008F3624">
        <w:rPr>
          <w:rStyle w:val="greytextsmallbullet"/>
          <w:rFonts w:ascii="Arial" w:hAnsi="Arial" w:cs="Arial"/>
          <w:sz w:val="20"/>
          <w:szCs w:val="20"/>
        </w:rPr>
        <w:t xml:space="preserve"> </w:t>
      </w:r>
      <w:r w:rsidR="00A0564B" w:rsidRPr="008F3624">
        <w:rPr>
          <w:rStyle w:val="greytextsmallbullet"/>
          <w:rFonts w:ascii="Arial" w:hAnsi="Arial" w:cs="Arial"/>
          <w:sz w:val="20"/>
          <w:szCs w:val="20"/>
        </w:rPr>
        <w:t xml:space="preserve">Временна </w:t>
      </w:r>
      <w:r w:rsidRPr="008F3624">
        <w:rPr>
          <w:rStyle w:val="greytextsmallbullet"/>
          <w:rFonts w:ascii="Arial" w:hAnsi="Arial" w:cs="Arial"/>
          <w:sz w:val="20"/>
          <w:szCs w:val="20"/>
        </w:rPr>
        <w:t>неработоспособност</w:t>
      </w:r>
    </w:p>
    <w:p w:rsidR="004D3EF7" w:rsidRPr="00BB4630" w:rsidRDefault="004D3EF7" w:rsidP="005D3F47">
      <w:pPr>
        <w:ind w:right="-693"/>
        <w:jc w:val="both"/>
        <w:rPr>
          <w:rFonts w:ascii="Arial" w:hAnsi="Arial" w:cs="Arial"/>
          <w:color w:val="000000"/>
          <w:szCs w:val="18"/>
          <w:lang w:val="bg-BG"/>
        </w:rPr>
      </w:pPr>
    </w:p>
    <w:p w:rsidR="0098110B" w:rsidRPr="00BB4630" w:rsidRDefault="0098110B" w:rsidP="005D3F47">
      <w:pPr>
        <w:ind w:right="-693"/>
        <w:jc w:val="both"/>
        <w:rPr>
          <w:rFonts w:ascii="Arial" w:hAnsi="Arial" w:cs="Arial"/>
          <w:color w:val="000000"/>
          <w:szCs w:val="18"/>
          <w:lang w:val="bg-BG"/>
        </w:rPr>
      </w:pPr>
    </w:p>
    <w:tbl>
      <w:tblPr>
        <w:tblW w:w="9356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3053"/>
        <w:gridCol w:w="3538"/>
      </w:tblGrid>
      <w:tr w:rsidR="005D3F47" w:rsidRPr="008D34E8" w:rsidTr="00032DB6">
        <w:trPr>
          <w:trHeight w:val="379"/>
        </w:trPr>
        <w:tc>
          <w:tcPr>
            <w:tcW w:w="9356" w:type="dxa"/>
            <w:gridSpan w:val="3"/>
            <w:shd w:val="clear" w:color="auto" w:fill="B3B3B3"/>
            <w:noWrap/>
            <w:vAlign w:val="bottom"/>
          </w:tcPr>
          <w:p w:rsidR="005D3F47" w:rsidRPr="008D34E8" w:rsidRDefault="005D3F47" w:rsidP="0028230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bg-BG"/>
              </w:rPr>
            </w:pPr>
            <w:r w:rsidRPr="008D34E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bg-BG"/>
              </w:rPr>
              <w:t>СПЕЦИАЛНО ПРЕДЛОЖЕНИЕ ЗА ВАС</w:t>
            </w:r>
          </w:p>
        </w:tc>
      </w:tr>
      <w:tr w:rsidR="005D3F47" w:rsidRPr="008F3624" w:rsidTr="00032DB6">
        <w:trPr>
          <w:trHeight w:val="326"/>
        </w:trPr>
        <w:tc>
          <w:tcPr>
            <w:tcW w:w="2765" w:type="dxa"/>
            <w:shd w:val="clear" w:color="auto" w:fill="auto"/>
          </w:tcPr>
          <w:p w:rsidR="005D3F47" w:rsidRPr="008F3624" w:rsidRDefault="005D3F47" w:rsidP="00282305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 </w:t>
            </w:r>
          </w:p>
        </w:tc>
        <w:tc>
          <w:tcPr>
            <w:tcW w:w="3053" w:type="dxa"/>
            <w:shd w:val="clear" w:color="auto" w:fill="FFFFFF"/>
            <w:vAlign w:val="bottom"/>
          </w:tcPr>
          <w:p w:rsidR="005D3F47" w:rsidRPr="008F3624" w:rsidRDefault="005D3F47" w:rsidP="007A580A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Стандартни</w:t>
            </w:r>
          </w:p>
        </w:tc>
        <w:tc>
          <w:tcPr>
            <w:tcW w:w="3538" w:type="dxa"/>
            <w:shd w:val="clear" w:color="auto" w:fill="F3F3F3"/>
            <w:vAlign w:val="bottom"/>
          </w:tcPr>
          <w:p w:rsidR="005D3F47" w:rsidRPr="008F3624" w:rsidRDefault="005D3F47" w:rsidP="007A580A">
            <w:pPr>
              <w:jc w:val="center"/>
              <w:rPr>
                <w:rFonts w:ascii="Arial" w:hAnsi="Arial" w:cs="Arial"/>
                <w:b/>
                <w:bCs/>
                <w:color w:val="E1003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E10030"/>
                <w:sz w:val="20"/>
                <w:lang w:val="bg-BG"/>
              </w:rPr>
              <w:t>Преференциални</w:t>
            </w:r>
          </w:p>
        </w:tc>
      </w:tr>
      <w:tr w:rsidR="005D3F47" w:rsidRPr="008F3624" w:rsidTr="00032DB6">
        <w:trPr>
          <w:trHeight w:val="326"/>
        </w:trPr>
        <w:tc>
          <w:tcPr>
            <w:tcW w:w="2765" w:type="dxa"/>
            <w:shd w:val="clear" w:color="auto" w:fill="auto"/>
            <w:noWrap/>
            <w:vAlign w:val="bottom"/>
          </w:tcPr>
          <w:p w:rsidR="005D3F47" w:rsidRPr="008F3624" w:rsidRDefault="005D3F47" w:rsidP="00282305">
            <w:pPr>
              <w:jc w:val="center"/>
              <w:rPr>
                <w:rFonts w:ascii="Arial" w:hAnsi="Arial" w:cs="Arial"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Cs/>
                <w:sz w:val="20"/>
                <w:lang w:val="bg-BG"/>
              </w:rPr>
              <w:t>Срок/ Валута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5D3F47" w:rsidRPr="0010154A" w:rsidRDefault="0010154A" w:rsidP="0010154A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EUR</w:t>
            </w:r>
            <w:r w:rsidR="005D3F47" w:rsidRPr="008F3624">
              <w:rPr>
                <w:rFonts w:ascii="Arial" w:hAnsi="Arial" w:cs="Arial"/>
                <w:bCs/>
                <w:sz w:val="20"/>
                <w:lang w:val="bg-BG"/>
              </w:rPr>
              <w:t xml:space="preserve">  /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BGN</w:t>
            </w:r>
          </w:p>
        </w:tc>
        <w:tc>
          <w:tcPr>
            <w:tcW w:w="3538" w:type="dxa"/>
            <w:shd w:val="clear" w:color="auto" w:fill="F3F3F3"/>
            <w:noWrap/>
            <w:vAlign w:val="bottom"/>
          </w:tcPr>
          <w:p w:rsidR="005D3F47" w:rsidRPr="0010154A" w:rsidRDefault="00386332" w:rsidP="0010154A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</w:t>
            </w:r>
            <w:r w:rsidR="005D3F47" w:rsidRPr="008F3624">
              <w:rPr>
                <w:rFonts w:ascii="Arial" w:hAnsi="Arial" w:cs="Arial"/>
                <w:bCs/>
                <w:sz w:val="20"/>
                <w:lang w:val="bg-BG"/>
              </w:rPr>
              <w:t xml:space="preserve"> </w:t>
            </w:r>
            <w:r w:rsidR="0010154A">
              <w:rPr>
                <w:rFonts w:ascii="Arial" w:hAnsi="Arial" w:cs="Arial"/>
                <w:bCs/>
                <w:sz w:val="20"/>
                <w:lang w:val="en-US"/>
              </w:rPr>
              <w:t>BGN</w:t>
            </w:r>
          </w:p>
        </w:tc>
      </w:tr>
      <w:tr w:rsidR="00386332" w:rsidRPr="008F3624" w:rsidTr="00386332">
        <w:trPr>
          <w:trHeight w:val="326"/>
        </w:trPr>
        <w:tc>
          <w:tcPr>
            <w:tcW w:w="2765" w:type="dxa"/>
            <w:shd w:val="clear" w:color="auto" w:fill="auto"/>
            <w:noWrap/>
            <w:vAlign w:val="center"/>
          </w:tcPr>
          <w:p w:rsidR="00386332" w:rsidRPr="008F3624" w:rsidRDefault="00386332" w:rsidP="0038633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12 - </w:t>
            </w:r>
            <w:r>
              <w:rPr>
                <w:rFonts w:ascii="Arial" w:hAnsi="Arial" w:cs="Arial"/>
                <w:bCs/>
                <w:sz w:val="20"/>
                <w:lang w:val="bg-BG"/>
              </w:rPr>
              <w:t>48</w:t>
            </w:r>
            <w:r w:rsidRPr="008F3624">
              <w:rPr>
                <w:rFonts w:ascii="Arial" w:hAnsi="Arial" w:cs="Arial"/>
                <w:bCs/>
                <w:sz w:val="20"/>
              </w:rPr>
              <w:t xml:space="preserve"> месеца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86332" w:rsidRPr="00554B36" w:rsidRDefault="00386332" w:rsidP="00386332">
            <w:pPr>
              <w:jc w:val="center"/>
              <w:rPr>
                <w:rFonts w:ascii="Arial" w:hAnsi="Arial" w:cs="Arial"/>
                <w:sz w:val="20"/>
              </w:rPr>
            </w:pPr>
            <w:r w:rsidRPr="00554B36">
              <w:rPr>
                <w:rFonts w:ascii="Arial" w:hAnsi="Arial" w:cs="Arial"/>
                <w:sz w:val="20"/>
              </w:rPr>
              <w:t xml:space="preserve">9.15% / </w:t>
            </w:r>
            <w:r w:rsidRPr="00554B36">
              <w:rPr>
                <w:rFonts w:ascii="Arial" w:hAnsi="Arial" w:cs="Arial"/>
                <w:sz w:val="20"/>
                <w:lang w:val="en-US"/>
              </w:rPr>
              <w:t>9.25</w:t>
            </w:r>
            <w:r w:rsidRPr="00554B36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538" w:type="dxa"/>
            <w:shd w:val="clear" w:color="auto" w:fill="F3F3F3"/>
            <w:noWrap/>
            <w:vAlign w:val="center"/>
          </w:tcPr>
          <w:p w:rsidR="00386332" w:rsidRPr="00386332" w:rsidRDefault="00386332" w:rsidP="00282305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386332">
              <w:rPr>
                <w:rFonts w:ascii="Arial" w:hAnsi="Arial" w:cs="Arial"/>
                <w:b/>
                <w:bCs/>
                <w:sz w:val="20"/>
                <w:lang w:val="bg-BG"/>
              </w:rPr>
              <w:t>5,99 %</w:t>
            </w:r>
          </w:p>
        </w:tc>
      </w:tr>
      <w:tr w:rsidR="00386332" w:rsidRPr="008F3624" w:rsidTr="00386332">
        <w:trPr>
          <w:trHeight w:val="283"/>
        </w:trPr>
        <w:tc>
          <w:tcPr>
            <w:tcW w:w="2765" w:type="dxa"/>
            <w:shd w:val="clear" w:color="auto" w:fill="auto"/>
            <w:noWrap/>
            <w:vAlign w:val="center"/>
          </w:tcPr>
          <w:p w:rsidR="00386332" w:rsidRPr="008F3624" w:rsidRDefault="00386332" w:rsidP="0038633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bg-BG"/>
              </w:rPr>
              <w:t>49</w:t>
            </w:r>
            <w:r>
              <w:rPr>
                <w:rFonts w:ascii="Arial" w:hAnsi="Arial" w:cs="Arial"/>
                <w:bCs/>
                <w:sz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lang w:val="bg-BG"/>
              </w:rPr>
              <w:t>84</w:t>
            </w:r>
            <w:r w:rsidRPr="008F3624">
              <w:rPr>
                <w:rFonts w:ascii="Arial" w:hAnsi="Arial" w:cs="Arial"/>
                <w:bCs/>
                <w:sz w:val="20"/>
              </w:rPr>
              <w:t xml:space="preserve"> месеца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86332" w:rsidRPr="00554B36" w:rsidRDefault="00386332" w:rsidP="00386332">
            <w:pPr>
              <w:jc w:val="center"/>
              <w:rPr>
                <w:rFonts w:ascii="Arial" w:hAnsi="Arial" w:cs="Arial"/>
                <w:sz w:val="20"/>
              </w:rPr>
            </w:pPr>
            <w:r w:rsidRPr="00554B36">
              <w:rPr>
                <w:rFonts w:ascii="Arial" w:hAnsi="Arial" w:cs="Arial"/>
                <w:sz w:val="20"/>
              </w:rPr>
              <w:t xml:space="preserve">9.15% / </w:t>
            </w:r>
            <w:r w:rsidRPr="00554B36">
              <w:rPr>
                <w:rFonts w:ascii="Arial" w:hAnsi="Arial" w:cs="Arial"/>
                <w:sz w:val="20"/>
                <w:lang w:val="en-US"/>
              </w:rPr>
              <w:t>9.25</w:t>
            </w:r>
            <w:r w:rsidRPr="00554B36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538" w:type="dxa"/>
            <w:shd w:val="clear" w:color="auto" w:fill="F3F3F3"/>
            <w:vAlign w:val="center"/>
          </w:tcPr>
          <w:p w:rsidR="00386332" w:rsidRPr="008F3624" w:rsidRDefault="00386332" w:rsidP="00386332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lang w:val="bg-BG"/>
              </w:rPr>
              <w:t>6,39 %</w:t>
            </w:r>
          </w:p>
        </w:tc>
      </w:tr>
      <w:tr w:rsidR="00386332" w:rsidRPr="008F3624" w:rsidTr="00032DB6">
        <w:trPr>
          <w:trHeight w:val="283"/>
        </w:trPr>
        <w:tc>
          <w:tcPr>
            <w:tcW w:w="2765" w:type="dxa"/>
            <w:shd w:val="clear" w:color="auto" w:fill="auto"/>
            <w:noWrap/>
            <w:vAlign w:val="center"/>
          </w:tcPr>
          <w:p w:rsidR="00386332" w:rsidRPr="00386332" w:rsidRDefault="00386332" w:rsidP="00386332">
            <w:pPr>
              <w:jc w:val="center"/>
              <w:rPr>
                <w:rFonts w:ascii="Arial" w:hAnsi="Arial" w:cs="Arial"/>
                <w:bCs/>
                <w:sz w:val="20"/>
                <w:lang w:val="bg-BG"/>
              </w:rPr>
            </w:pPr>
            <w:r>
              <w:rPr>
                <w:rFonts w:ascii="Arial" w:hAnsi="Arial" w:cs="Arial"/>
                <w:bCs/>
                <w:sz w:val="20"/>
                <w:lang w:val="bg-BG"/>
              </w:rPr>
              <w:t>85 – 120 месеца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386332" w:rsidRPr="00554B36" w:rsidRDefault="00386332" w:rsidP="00386332">
            <w:pPr>
              <w:jc w:val="center"/>
              <w:rPr>
                <w:rFonts w:ascii="Arial" w:hAnsi="Arial" w:cs="Arial"/>
                <w:sz w:val="20"/>
              </w:rPr>
            </w:pPr>
            <w:r w:rsidRPr="00554B36">
              <w:rPr>
                <w:rFonts w:ascii="Arial" w:hAnsi="Arial" w:cs="Arial"/>
                <w:sz w:val="20"/>
              </w:rPr>
              <w:t>9.35% / 9.65%</w:t>
            </w:r>
          </w:p>
        </w:tc>
        <w:tc>
          <w:tcPr>
            <w:tcW w:w="3538" w:type="dxa"/>
            <w:shd w:val="clear" w:color="auto" w:fill="F3F3F3"/>
            <w:vAlign w:val="center"/>
          </w:tcPr>
          <w:p w:rsidR="00386332" w:rsidRPr="008F3624" w:rsidRDefault="00386332" w:rsidP="00386332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lang w:val="bg-BG"/>
              </w:rPr>
              <w:t>6,89 %</w:t>
            </w:r>
          </w:p>
        </w:tc>
      </w:tr>
    </w:tbl>
    <w:p w:rsidR="005D3F47" w:rsidRPr="008F3624" w:rsidRDefault="005D3F47" w:rsidP="005D3F47">
      <w:pPr>
        <w:jc w:val="both"/>
        <w:rPr>
          <w:rFonts w:ascii="Arial" w:hAnsi="Arial" w:cs="Arial"/>
          <w:sz w:val="20"/>
          <w:lang w:val="en-US"/>
        </w:rPr>
      </w:pPr>
    </w:p>
    <w:p w:rsidR="000A4B57" w:rsidRPr="002D3796" w:rsidRDefault="000A4B57" w:rsidP="00A24918">
      <w:pPr>
        <w:tabs>
          <w:tab w:val="left" w:pos="660"/>
        </w:tabs>
        <w:rPr>
          <w:rFonts w:ascii="Arial" w:hAnsi="Arial" w:cs="Arial"/>
          <w:b/>
          <w:szCs w:val="22"/>
          <w:lang w:val="bg-BG"/>
        </w:rPr>
      </w:pPr>
    </w:p>
    <w:p w:rsidR="00031344" w:rsidRDefault="00031344" w:rsidP="00592B94">
      <w:pPr>
        <w:jc w:val="both"/>
        <w:rPr>
          <w:rFonts w:ascii="Arial" w:hAnsi="Arial" w:cs="Arial"/>
          <w:szCs w:val="22"/>
          <w:lang w:val="bg-BG"/>
        </w:rPr>
      </w:pPr>
    </w:p>
    <w:p w:rsidR="00592B94" w:rsidRDefault="00592B94" w:rsidP="00592B94">
      <w:pPr>
        <w:jc w:val="both"/>
        <w:rPr>
          <w:rFonts w:ascii="Arial" w:hAnsi="Arial" w:cs="Arial"/>
          <w:szCs w:val="22"/>
          <w:lang w:val="bg-BG"/>
        </w:rPr>
      </w:pPr>
    </w:p>
    <w:p w:rsidR="005D3F47" w:rsidRPr="008D34E8" w:rsidRDefault="00AC3B47" w:rsidP="005D3F47">
      <w:pPr>
        <w:jc w:val="both"/>
        <w:rPr>
          <w:rFonts w:ascii="Arial" w:hAnsi="Arial" w:cs="Arial"/>
          <w:b/>
          <w:color w:val="E10030"/>
          <w:sz w:val="32"/>
          <w:szCs w:val="32"/>
          <w:lang w:val="ru-RU"/>
        </w:rPr>
      </w:pPr>
      <w:r>
        <w:rPr>
          <w:rFonts w:ascii="Arial" w:hAnsi="Arial" w:cs="Arial"/>
          <w:noProof/>
          <w:sz w:val="28"/>
          <w:szCs w:val="28"/>
          <w:lang w:val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220344</wp:posOffset>
                </wp:positionV>
                <wp:extent cx="57150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0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pt,17.35pt" to="453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XAGwIAADMEAAAOAAAAZHJzL2Uyb0RvYy54bWysU02P2yAQvVfqf0DcE9tZJ5tYcVaVnfSS&#10;diPttncCOEbFgIDEiar+9w7ko5v2UlW94MHMPN7Me8yfjp1EB26d0KrE2TDFiCuqmVC7En95XQ2m&#10;GDlPFCNSK17iE3f4afH+3bw3BR/pVkvGLQIQ5YrelLj13hRJ4mjLO+KG2nAFh422HfGwtbuEWdID&#10;eieTUZpOkl5bZqym3Dn4W58P8SLiNw2n/rlpHPdIlhi4+bjauG7DmizmpNhZYlpBLzTIP7DoiFBw&#10;6Q2qJp6gvRV/QHWCWu1044dUd4luGkF57AG6ydLfunlpieGxFxiOM7cxuf8HSz8fNhYJVuIZRop0&#10;INFaKI6mozCa3rgCMiq1saE5elQvZq3pN4eUrlqidjxSfD0ZqMtCRXJXEjbOwAXb/pNmkEP2Xsc5&#10;HRvboUYK8zUUBnCYBTpGYU43YfjRIwo/x4/ZOE1BP3o9S0gRIEKhsc5/5LpDISixBPoRkBzWzgdK&#10;v1JCutIrIWXUXSrUQ+Pj0TgWOC0FC4chzdndtpIWHQg4Z5ml6UM0C4DdpVm9VyyCtZyw5SX2RMhz&#10;DPlSBTxoBehcorM1vs/S2XK6nOaDfDRZDvK0rgcfVlU+mKyyx3H9UFdVnf0I1LK8aAVjXAV2V5tm&#10;+d/Z4PJgzga7GfU2huQePc4LyF6/kXRUNQh5tsRWs9PGXtUGZ8bkyysK1n+7h/jtW1/8BAAA//8D&#10;AFBLAwQUAAYACAAAACEAe/INOdkAAAAHAQAADwAAAGRycy9kb3ducmV2LnhtbEyOy07DMBBF90j8&#10;gzVI7KhTqFoIcaoKwYIdhAiJ3SSePCAeR7Hbhr9nKhawvA/de7Lt7AZ1oCn0ng0sFwko4trbnlsD&#10;5dvT1S2oEJEtDp7JwDcF2ObnZxmm1h/5lQ5FbJWMcEjRQBfjmGod6o4choUfiSVr/OQwipxabSc8&#10;yrgb9HWSrLXDnuWhw5EeOqq/ir0zsCH9gU3z/rj81Lu+KJ9fqqZsjbm8mHf3oCLN8a8MJ3xBh1yY&#10;Kr9nG9RgYL2SooGb1QaUxHfJyah+DZ1n+j9//gMAAP//AwBQSwECLQAUAAYACAAAACEAtoM4kv4A&#10;AADhAQAAEwAAAAAAAAAAAAAAAAAAAAAAW0NvbnRlbnRfVHlwZXNdLnhtbFBLAQItABQABgAIAAAA&#10;IQA4/SH/1gAAAJQBAAALAAAAAAAAAAAAAAAAAC8BAABfcmVscy8ucmVsc1BLAQItABQABgAIAAAA&#10;IQCvcJXAGwIAADMEAAAOAAAAAAAAAAAAAAAAAC4CAABkcnMvZTJvRG9jLnhtbFBLAQItABQABgAI&#10;AAAAIQB78g052QAAAAcBAAAPAAAAAAAAAAAAAAAAAHUEAABkcnMvZG93bnJldi54bWxQSwUGAAAA&#10;AAQABADzAAAAewUAAAAA&#10;" strokecolor="#e10030">
                <w10:wrap type="tight"/>
              </v:line>
            </w:pict>
          </mc:Fallback>
        </mc:AlternateContent>
      </w:r>
      <w:r w:rsidR="005D3F47" w:rsidRPr="008D34E8">
        <w:rPr>
          <w:rFonts w:ascii="Arial" w:hAnsi="Arial" w:cs="Arial"/>
          <w:b/>
          <w:color w:val="E10030"/>
          <w:sz w:val="32"/>
          <w:szCs w:val="32"/>
          <w:lang w:val="ru-RU"/>
        </w:rPr>
        <w:t>ИЗБЕРЕТЕ НАШИЯ ЖИЛИЩЕН КРЕДИТ</w:t>
      </w:r>
    </w:p>
    <w:p w:rsidR="005D3F47" w:rsidRPr="008D34E8" w:rsidRDefault="008127DE" w:rsidP="005D3F47">
      <w:pPr>
        <w:tabs>
          <w:tab w:val="left" w:pos="3544"/>
          <w:tab w:val="left" w:pos="3686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bg-BG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71120</wp:posOffset>
            </wp:positionV>
            <wp:extent cx="1381125" cy="1323975"/>
            <wp:effectExtent l="19050" t="0" r="9525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FE33F3" w:rsidRPr="008F3624" w:rsidRDefault="00FE33F3" w:rsidP="0096356C">
      <w:pPr>
        <w:pStyle w:val="NormalWeb"/>
        <w:numPr>
          <w:ilvl w:val="0"/>
          <w:numId w:val="3"/>
        </w:numPr>
        <w:tabs>
          <w:tab w:val="num" w:pos="1352"/>
        </w:tabs>
        <w:spacing w:before="0" w:beforeAutospacing="0" w:after="0" w:afterAutospacing="0"/>
        <w:ind w:left="1352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sz w:val="20"/>
          <w:szCs w:val="20"/>
        </w:rPr>
        <w:t>сума:</w:t>
      </w:r>
      <w:r w:rsidRPr="008F3624">
        <w:rPr>
          <w:rStyle w:val="greytextsmallbullet"/>
          <w:rFonts w:ascii="Arial" w:hAnsi="Arial" w:cs="Arial"/>
          <w:b/>
          <w:sz w:val="20"/>
          <w:szCs w:val="20"/>
        </w:rPr>
        <w:t xml:space="preserve"> 85%</w:t>
      </w:r>
      <w:r w:rsidRPr="008F3624">
        <w:rPr>
          <w:rStyle w:val="greytextsmallbullet"/>
          <w:rFonts w:ascii="Arial" w:hAnsi="Arial" w:cs="Arial"/>
          <w:sz w:val="20"/>
          <w:szCs w:val="20"/>
        </w:rPr>
        <w:t xml:space="preserve"> от пазарната оценка за имоти в София, Пловдив, Варна, Бургас, Русе, Стара Загора, Плевен, Благоевград и Велико Търново (за кредит „Мост” до 100% от оценката за закупуван имот) </w:t>
      </w:r>
    </w:p>
    <w:p w:rsidR="00FE43D0" w:rsidRPr="008F3624" w:rsidRDefault="00FE33F3" w:rsidP="0096356C">
      <w:pPr>
        <w:pStyle w:val="NormalWeb"/>
        <w:numPr>
          <w:ilvl w:val="0"/>
          <w:numId w:val="3"/>
        </w:numPr>
        <w:tabs>
          <w:tab w:val="num" w:pos="1352"/>
        </w:tabs>
        <w:spacing w:before="0" w:beforeAutospacing="0" w:after="0" w:afterAutospacing="0"/>
        <w:ind w:left="1352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sz w:val="20"/>
          <w:szCs w:val="20"/>
        </w:rPr>
        <w:t xml:space="preserve">срок:  </w:t>
      </w:r>
      <w:r w:rsidRPr="008F3624">
        <w:rPr>
          <w:rStyle w:val="greytextsmallbullet"/>
          <w:rFonts w:ascii="Arial" w:hAnsi="Arial" w:cs="Arial"/>
          <w:b/>
          <w:sz w:val="20"/>
          <w:szCs w:val="20"/>
        </w:rPr>
        <w:t>до 30 години</w:t>
      </w:r>
    </w:p>
    <w:p w:rsidR="00EF3541" w:rsidRPr="00EF3541" w:rsidRDefault="00FE33F3" w:rsidP="0096356C">
      <w:pPr>
        <w:pStyle w:val="NormalWeb"/>
        <w:numPr>
          <w:ilvl w:val="0"/>
          <w:numId w:val="3"/>
        </w:numPr>
        <w:tabs>
          <w:tab w:val="num" w:pos="1352"/>
        </w:tabs>
        <w:spacing w:before="0" w:beforeAutospacing="0" w:after="0" w:afterAutospacing="0"/>
        <w:ind w:left="1352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sz w:val="20"/>
          <w:szCs w:val="20"/>
        </w:rPr>
        <w:t xml:space="preserve">валута: </w:t>
      </w:r>
      <w:r w:rsidRPr="008F3624">
        <w:rPr>
          <w:rStyle w:val="greytextsmallbullet"/>
          <w:rFonts w:ascii="Arial" w:hAnsi="Arial" w:cs="Arial"/>
          <w:b/>
          <w:sz w:val="20"/>
          <w:szCs w:val="20"/>
        </w:rPr>
        <w:t>лева и евро</w:t>
      </w:r>
    </w:p>
    <w:p w:rsidR="00875FEC" w:rsidRPr="008F3624" w:rsidRDefault="00EF3541" w:rsidP="0096356C">
      <w:pPr>
        <w:pStyle w:val="NormalWeb"/>
        <w:numPr>
          <w:ilvl w:val="0"/>
          <w:numId w:val="3"/>
        </w:numPr>
        <w:tabs>
          <w:tab w:val="num" w:pos="1352"/>
        </w:tabs>
        <w:spacing w:before="0" w:beforeAutospacing="0" w:after="0" w:afterAutospacing="0"/>
        <w:ind w:left="1352"/>
        <w:rPr>
          <w:rStyle w:val="greytextsmallbullet"/>
          <w:rFonts w:ascii="Arial" w:hAnsi="Arial" w:cs="Arial"/>
          <w:sz w:val="20"/>
          <w:szCs w:val="20"/>
        </w:rPr>
      </w:pPr>
      <w:r>
        <w:rPr>
          <w:rStyle w:val="greytextsmallbullet"/>
          <w:rFonts w:ascii="Arial" w:hAnsi="Arial" w:cs="Arial"/>
          <w:sz w:val="20"/>
          <w:szCs w:val="20"/>
        </w:rPr>
        <w:t xml:space="preserve">изисква се </w:t>
      </w:r>
      <w:r w:rsidR="00EF66CE" w:rsidRPr="00EF66CE">
        <w:rPr>
          <w:rStyle w:val="greytextsmallbullet"/>
          <w:rFonts w:ascii="Arial" w:hAnsi="Arial" w:cs="Arial"/>
          <w:b/>
          <w:sz w:val="20"/>
          <w:szCs w:val="20"/>
        </w:rPr>
        <w:t>ипотека</w:t>
      </w:r>
      <w:r>
        <w:rPr>
          <w:rStyle w:val="greytextsmallbullet"/>
          <w:rFonts w:ascii="Arial" w:hAnsi="Arial" w:cs="Arial"/>
          <w:sz w:val="20"/>
          <w:szCs w:val="20"/>
        </w:rPr>
        <w:t xml:space="preserve"> на недвижим</w:t>
      </w:r>
      <w:r w:rsidR="00446CA3" w:rsidRPr="00446CA3">
        <w:rPr>
          <w:rStyle w:val="greytextsmallbullet"/>
          <w:rFonts w:ascii="Arial" w:hAnsi="Arial" w:cs="Arial"/>
          <w:sz w:val="20"/>
          <w:szCs w:val="20"/>
        </w:rPr>
        <w:t xml:space="preserve"> </w:t>
      </w:r>
      <w:r>
        <w:rPr>
          <w:rStyle w:val="greytextsmallbullet"/>
          <w:rFonts w:ascii="Arial" w:hAnsi="Arial" w:cs="Arial"/>
          <w:sz w:val="20"/>
          <w:szCs w:val="20"/>
        </w:rPr>
        <w:t>имот</w:t>
      </w:r>
      <w:r w:rsidR="00E7190F" w:rsidRPr="008F3624">
        <w:rPr>
          <w:rStyle w:val="greytextsmallbullet"/>
          <w:rFonts w:ascii="Arial" w:hAnsi="Arial" w:cs="Arial"/>
          <w:b/>
          <w:sz w:val="20"/>
          <w:szCs w:val="20"/>
        </w:rPr>
        <w:br/>
      </w:r>
    </w:p>
    <w:p w:rsidR="00E7190F" w:rsidRDefault="00E7190F" w:rsidP="00E7190F">
      <w:pPr>
        <w:pStyle w:val="NormalWeb"/>
        <w:spacing w:before="0" w:beforeAutospacing="0" w:after="0" w:afterAutospacing="0"/>
        <w:ind w:left="708"/>
        <w:rPr>
          <w:rStyle w:val="greytextsmallbullet"/>
          <w:rFonts w:ascii="Arial" w:hAnsi="Arial" w:cs="Arial"/>
          <w:sz w:val="20"/>
          <w:szCs w:val="20"/>
          <w:lang w:val="en-US"/>
        </w:rPr>
      </w:pPr>
      <w:r w:rsidRPr="008F3624">
        <w:rPr>
          <w:rStyle w:val="greytextsmallbullet"/>
          <w:rFonts w:ascii="Arial" w:hAnsi="Arial" w:cs="Arial"/>
          <w:sz w:val="20"/>
          <w:szCs w:val="20"/>
        </w:rPr>
        <w:t>Б</w:t>
      </w:r>
      <w:r w:rsidR="005D3F47" w:rsidRPr="008F3624">
        <w:rPr>
          <w:rStyle w:val="greytextsmallbullet"/>
          <w:rFonts w:ascii="Arial" w:hAnsi="Arial" w:cs="Arial"/>
          <w:sz w:val="20"/>
          <w:szCs w:val="20"/>
        </w:rPr>
        <w:t>ез ограничение</w:t>
      </w:r>
      <w:r w:rsidRPr="008F3624">
        <w:rPr>
          <w:rStyle w:val="greytextsmallbullet"/>
          <w:rFonts w:ascii="Arial" w:hAnsi="Arial" w:cs="Arial"/>
          <w:sz w:val="20"/>
          <w:szCs w:val="20"/>
        </w:rPr>
        <w:t>:</w:t>
      </w:r>
    </w:p>
    <w:p w:rsidR="0096356C" w:rsidRPr="0096356C" w:rsidRDefault="0096356C" w:rsidP="00E7190F">
      <w:pPr>
        <w:pStyle w:val="NormalWeb"/>
        <w:spacing w:before="0" w:beforeAutospacing="0" w:after="0" w:afterAutospacing="0"/>
        <w:ind w:left="708"/>
        <w:rPr>
          <w:rStyle w:val="greytextsmallbullet"/>
          <w:rFonts w:ascii="Arial" w:hAnsi="Arial" w:cs="Arial"/>
          <w:sz w:val="20"/>
          <w:szCs w:val="20"/>
          <w:lang w:val="en-US"/>
        </w:rPr>
      </w:pPr>
    </w:p>
    <w:p w:rsidR="00875FEC" w:rsidRPr="008F3624" w:rsidRDefault="000052ED" w:rsidP="00823976">
      <w:pPr>
        <w:pStyle w:val="NormalWeb"/>
        <w:numPr>
          <w:ilvl w:val="0"/>
          <w:numId w:val="27"/>
        </w:numPr>
        <w:tabs>
          <w:tab w:val="left" w:pos="4536"/>
        </w:tabs>
        <w:spacing w:before="0" w:beforeAutospacing="0" w:after="0" w:afterAutospacing="0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b/>
          <w:sz w:val="20"/>
          <w:szCs w:val="20"/>
        </w:rPr>
        <w:t>в максимал</w:t>
      </w:r>
      <w:r w:rsidR="00FD6C64" w:rsidRPr="008F3624">
        <w:rPr>
          <w:rStyle w:val="greytextsmallbullet"/>
          <w:rFonts w:ascii="Arial" w:hAnsi="Arial" w:cs="Arial"/>
          <w:b/>
          <w:sz w:val="20"/>
          <w:szCs w:val="20"/>
        </w:rPr>
        <w:t>н</w:t>
      </w:r>
      <w:r w:rsidRPr="008F3624">
        <w:rPr>
          <w:rStyle w:val="greytextsmallbullet"/>
          <w:rFonts w:ascii="Arial" w:hAnsi="Arial" w:cs="Arial"/>
          <w:b/>
          <w:sz w:val="20"/>
          <w:szCs w:val="20"/>
        </w:rPr>
        <w:t>ия размер</w:t>
      </w:r>
      <w:r w:rsidRPr="008F3624">
        <w:rPr>
          <w:rStyle w:val="greytextsmallbullet"/>
          <w:rFonts w:ascii="Arial" w:hAnsi="Arial" w:cs="Arial"/>
          <w:sz w:val="20"/>
          <w:szCs w:val="20"/>
        </w:rPr>
        <w:t xml:space="preserve"> на кредита</w:t>
      </w:r>
    </w:p>
    <w:p w:rsidR="00875FEC" w:rsidRPr="008F3624" w:rsidRDefault="005D3F47" w:rsidP="00823976">
      <w:pPr>
        <w:pStyle w:val="NormalWeb"/>
        <w:numPr>
          <w:ilvl w:val="0"/>
          <w:numId w:val="27"/>
        </w:numPr>
        <w:spacing w:before="0" w:beforeAutospacing="0" w:after="0" w:afterAutospacing="0"/>
        <w:rPr>
          <w:rStyle w:val="greytextsmallbullet"/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b/>
          <w:sz w:val="20"/>
          <w:szCs w:val="20"/>
        </w:rPr>
        <w:t xml:space="preserve">за типа строителство и </w:t>
      </w:r>
      <w:r w:rsidR="00AA0692" w:rsidRPr="008F3624">
        <w:rPr>
          <w:rStyle w:val="greytextsmallbullet"/>
          <w:rFonts w:ascii="Arial" w:hAnsi="Arial" w:cs="Arial"/>
          <w:b/>
          <w:sz w:val="20"/>
          <w:szCs w:val="20"/>
        </w:rPr>
        <w:t>е</w:t>
      </w:r>
      <w:r w:rsidRPr="008F3624">
        <w:rPr>
          <w:rStyle w:val="greytextsmallbullet"/>
          <w:rFonts w:ascii="Arial" w:hAnsi="Arial" w:cs="Arial"/>
          <w:b/>
          <w:sz w:val="20"/>
          <w:szCs w:val="20"/>
        </w:rPr>
        <w:t>ксплоатационния срок на имота</w:t>
      </w:r>
    </w:p>
    <w:p w:rsidR="00BB4630" w:rsidRPr="00897509" w:rsidRDefault="005D3F47" w:rsidP="00897509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F3624">
        <w:rPr>
          <w:rStyle w:val="greytextsmallbullet"/>
          <w:rFonts w:ascii="Arial" w:hAnsi="Arial" w:cs="Arial"/>
          <w:b/>
          <w:sz w:val="20"/>
          <w:szCs w:val="20"/>
        </w:rPr>
        <w:t>за местонахождение на имота</w:t>
      </w:r>
      <w:r w:rsidR="00E7190F" w:rsidRPr="008F3624">
        <w:rPr>
          <w:rStyle w:val="greytextsmallbullet"/>
          <w:rFonts w:ascii="Arial" w:hAnsi="Arial" w:cs="Arial"/>
          <w:b/>
          <w:sz w:val="20"/>
          <w:szCs w:val="20"/>
        </w:rPr>
        <w:t xml:space="preserve"> </w:t>
      </w:r>
    </w:p>
    <w:p w:rsidR="00446CA3" w:rsidRPr="008127DE" w:rsidRDefault="00446CA3" w:rsidP="004F6EE8">
      <w:pPr>
        <w:tabs>
          <w:tab w:val="left" w:pos="660"/>
        </w:tabs>
        <w:rPr>
          <w:rFonts w:ascii="Arial" w:hAnsi="Arial" w:cs="Arial"/>
          <w:b/>
          <w:sz w:val="20"/>
          <w:lang w:val="bg-BG"/>
        </w:rPr>
      </w:pPr>
    </w:p>
    <w:p w:rsidR="002D3796" w:rsidRPr="00FD3976" w:rsidRDefault="005D3F47" w:rsidP="005D3F47">
      <w:pPr>
        <w:rPr>
          <w:rFonts w:ascii="Arial" w:hAnsi="Arial" w:cs="Arial"/>
          <w:b/>
          <w:color w:val="FFFFFF"/>
          <w:sz w:val="18"/>
          <w:szCs w:val="18"/>
          <w:lang w:val="bg-BG"/>
        </w:rPr>
      </w:pPr>
      <w:r w:rsidRPr="00C666F6">
        <w:rPr>
          <w:rFonts w:ascii="Arial" w:hAnsi="Arial" w:cs="Arial"/>
          <w:b/>
          <w:color w:val="FFFFFF"/>
          <w:sz w:val="40"/>
          <w:szCs w:val="40"/>
          <w:lang w:val="bg-BG"/>
        </w:rPr>
        <w:t xml:space="preserve">  </w:t>
      </w:r>
      <w:r w:rsidR="00FD3976" w:rsidRPr="00FD3976">
        <w:rPr>
          <w:rFonts w:ascii="Arial" w:hAnsi="Arial" w:cs="Arial"/>
          <w:b/>
          <w:color w:val="FFFFFF"/>
          <w:sz w:val="18"/>
          <w:szCs w:val="18"/>
          <w:lang w:val="bg-BG"/>
        </w:rPr>
        <w:t xml:space="preserve"> </w:t>
      </w:r>
    </w:p>
    <w:p w:rsidR="00897509" w:rsidRDefault="00FD3976" w:rsidP="00897509">
      <w:pPr>
        <w:rPr>
          <w:rFonts w:ascii="Arial" w:hAnsi="Arial" w:cs="Arial"/>
          <w:b/>
          <w:color w:val="FFFFFF"/>
          <w:sz w:val="40"/>
          <w:szCs w:val="40"/>
          <w:lang w:val="en-US"/>
        </w:rPr>
      </w:pPr>
      <w:r w:rsidRPr="00FD3976">
        <w:rPr>
          <w:rFonts w:ascii="Arial" w:hAnsi="Arial" w:cs="Arial"/>
          <w:b/>
          <w:color w:val="FFFFFF"/>
          <w:sz w:val="18"/>
          <w:szCs w:val="18"/>
          <w:lang w:val="bg-BG"/>
        </w:rPr>
        <w:t xml:space="preserve">       ЗА</w:t>
      </w:r>
      <w:r w:rsidR="005D3F47" w:rsidRPr="00C666F6">
        <w:rPr>
          <w:rFonts w:ascii="Arial" w:hAnsi="Arial" w:cs="Arial"/>
          <w:b/>
          <w:color w:val="FFFFFF"/>
          <w:sz w:val="40"/>
          <w:szCs w:val="40"/>
          <w:lang w:val="bg-BG"/>
        </w:rPr>
        <w:t xml:space="preserve"> </w:t>
      </w:r>
    </w:p>
    <w:p w:rsidR="00897509" w:rsidRDefault="00897509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  <w:r w:rsidRPr="008F3624">
        <w:rPr>
          <w:rFonts w:ascii="Arial" w:hAnsi="Arial" w:cs="Arial"/>
          <w:sz w:val="20"/>
          <w:lang w:val="bg-BG"/>
        </w:rPr>
        <w:t xml:space="preserve">*  Условия за промяна на годишния лихвен процент за кредити с променлив лихвен процент (за целия срок или за част от срока на договора), формиран на база </w:t>
      </w:r>
      <w:r>
        <w:rPr>
          <w:rFonts w:ascii="Arial" w:hAnsi="Arial" w:cs="Arial"/>
          <w:sz w:val="20"/>
        </w:rPr>
        <w:t>референтен лихвен процен</w:t>
      </w:r>
      <w:r>
        <w:rPr>
          <w:rFonts w:ascii="Arial" w:hAnsi="Arial" w:cs="Arial"/>
          <w:sz w:val="20"/>
          <w:lang w:val="bg-BG"/>
        </w:rPr>
        <w:t xml:space="preserve">т </w:t>
      </w:r>
      <w:r w:rsidRPr="008F3624">
        <w:rPr>
          <w:rFonts w:ascii="Arial" w:hAnsi="Arial" w:cs="Arial"/>
          <w:sz w:val="20"/>
        </w:rPr>
        <w:t>плюс надбавка</w:t>
      </w:r>
      <w:r w:rsidRPr="008F3624">
        <w:rPr>
          <w:rFonts w:ascii="Arial" w:hAnsi="Arial" w:cs="Arial"/>
          <w:sz w:val="20"/>
          <w:lang w:val="bg-BG"/>
        </w:rPr>
        <w:t xml:space="preserve"> – при промяна на </w:t>
      </w:r>
      <w:r>
        <w:rPr>
          <w:rFonts w:ascii="Arial" w:hAnsi="Arial" w:cs="Arial"/>
          <w:sz w:val="20"/>
        </w:rPr>
        <w:t>референтн</w:t>
      </w:r>
      <w:r>
        <w:rPr>
          <w:rFonts w:ascii="Arial" w:hAnsi="Arial" w:cs="Arial"/>
          <w:sz w:val="20"/>
          <w:lang w:val="bg-BG"/>
        </w:rPr>
        <w:t>ия</w:t>
      </w:r>
      <w:r>
        <w:rPr>
          <w:rFonts w:ascii="Arial" w:hAnsi="Arial" w:cs="Arial"/>
          <w:sz w:val="20"/>
        </w:rPr>
        <w:t xml:space="preserve"> лихвен процен</w:t>
      </w:r>
      <w:r>
        <w:rPr>
          <w:rFonts w:ascii="Arial" w:hAnsi="Arial" w:cs="Arial"/>
          <w:sz w:val="20"/>
          <w:lang w:val="bg-BG"/>
        </w:rPr>
        <w:t xml:space="preserve">т </w:t>
      </w:r>
      <w:r w:rsidRPr="008F3624">
        <w:rPr>
          <w:rFonts w:ascii="Arial" w:hAnsi="Arial" w:cs="Arial"/>
          <w:sz w:val="20"/>
          <w:lang w:val="bg-BG"/>
        </w:rPr>
        <w:t xml:space="preserve">с повече </w:t>
      </w:r>
      <w:r>
        <w:rPr>
          <w:rFonts w:ascii="Arial" w:hAnsi="Arial" w:cs="Arial"/>
          <w:sz w:val="20"/>
          <w:lang w:val="bg-BG"/>
        </w:rPr>
        <w:t>или по-малко от 0,5 /половин/  пункт (+/- 0,5 %</w:t>
      </w:r>
      <w:r w:rsidRPr="008F3624">
        <w:rPr>
          <w:rFonts w:ascii="Arial" w:hAnsi="Arial" w:cs="Arial"/>
          <w:sz w:val="20"/>
          <w:lang w:val="bg-BG"/>
        </w:rPr>
        <w:t>).</w:t>
      </w:r>
    </w:p>
    <w:p w:rsidR="00386332" w:rsidRDefault="00386332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</w:p>
    <w:p w:rsidR="00386332" w:rsidRDefault="00386332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</w:p>
    <w:p w:rsidR="00386332" w:rsidRDefault="00386332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</w:p>
    <w:p w:rsidR="00386332" w:rsidRDefault="00386332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</w:p>
    <w:p w:rsidR="00386332" w:rsidRDefault="00386332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</w:p>
    <w:p w:rsidR="00D3228B" w:rsidRDefault="00D3228B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</w:p>
    <w:p w:rsidR="00D3228B" w:rsidRDefault="00D3228B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</w:p>
    <w:p w:rsidR="00D3228B" w:rsidRDefault="00D3228B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</w:p>
    <w:p w:rsidR="00D3228B" w:rsidRDefault="00D3228B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</w:p>
    <w:p w:rsidR="00D3228B" w:rsidRDefault="00D3228B" w:rsidP="00897509">
      <w:pPr>
        <w:tabs>
          <w:tab w:val="left" w:pos="0"/>
          <w:tab w:val="left" w:pos="567"/>
        </w:tabs>
        <w:rPr>
          <w:rFonts w:ascii="Arial" w:hAnsi="Arial" w:cs="Arial"/>
          <w:sz w:val="20"/>
          <w:lang w:val="bg-BG"/>
        </w:rPr>
      </w:pPr>
    </w:p>
    <w:p w:rsidR="00386332" w:rsidRPr="008F3624" w:rsidRDefault="00386332" w:rsidP="00897509">
      <w:pPr>
        <w:tabs>
          <w:tab w:val="left" w:pos="0"/>
          <w:tab w:val="left" w:pos="567"/>
        </w:tabs>
        <w:rPr>
          <w:rFonts w:ascii="Arial" w:hAnsi="Arial" w:cs="Arial"/>
          <w:b/>
          <w:color w:val="E10030"/>
          <w:sz w:val="20"/>
          <w:lang w:val="bg-BG"/>
        </w:rPr>
      </w:pPr>
    </w:p>
    <w:p w:rsidR="003374EA" w:rsidRPr="008D34E8" w:rsidRDefault="009040FC" w:rsidP="00DF29B6">
      <w:pPr>
        <w:tabs>
          <w:tab w:val="left" w:pos="660"/>
        </w:tabs>
        <w:rPr>
          <w:rFonts w:ascii="Arial" w:hAnsi="Arial" w:cs="Arial"/>
          <w:b/>
          <w:color w:val="E10030"/>
          <w:szCs w:val="22"/>
          <w:lang w:val="ru-RU"/>
        </w:rPr>
      </w:pPr>
      <w:r w:rsidRPr="008D34E8">
        <w:rPr>
          <w:rFonts w:ascii="Arial" w:hAnsi="Arial" w:cs="Arial"/>
          <w:b/>
          <w:color w:val="E10030"/>
          <w:sz w:val="32"/>
          <w:szCs w:val="32"/>
          <w:lang w:val="ru-RU"/>
        </w:rPr>
        <w:t>ЕЖЕДНЕВНО БАНКИРАНЕ</w:t>
      </w:r>
      <w:r w:rsidR="003374EA" w:rsidRPr="008D34E8">
        <w:rPr>
          <w:rFonts w:ascii="Arial" w:hAnsi="Arial" w:cs="Arial"/>
          <w:b/>
          <w:color w:val="E10030"/>
          <w:szCs w:val="22"/>
          <w:lang w:val="ru-RU"/>
        </w:rPr>
        <w:t xml:space="preserve"> </w:t>
      </w:r>
    </w:p>
    <w:p w:rsidR="003374EA" w:rsidRPr="008127DE" w:rsidRDefault="00AC3B47" w:rsidP="00501480">
      <w:pPr>
        <w:tabs>
          <w:tab w:val="left" w:pos="-180"/>
          <w:tab w:val="left" w:pos="3686"/>
          <w:tab w:val="right" w:leader="dot" w:pos="8222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noProof/>
          <w:color w:val="E10030"/>
          <w:sz w:val="32"/>
          <w:szCs w:val="32"/>
          <w:lang w:val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-27306</wp:posOffset>
                </wp:positionV>
                <wp:extent cx="57150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0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-2.15pt" to="451.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zFGwIAADMEAAAOAAAAZHJzL2Uyb0RvYy54bWysU02P2yAQvVfqf0DcE9tZJ5tYcVaVnfSS&#10;diPttncCOEbFgIDEiar+9w7ko5v2UlW94MHMPN7Me8yfjp1EB26d0KrE2TDFiCuqmVC7En95XQ2m&#10;GDlPFCNSK17iE3f4afH+3bw3BR/pVkvGLQIQ5YrelLj13hRJ4mjLO+KG2nAFh422HfGwtbuEWdID&#10;eieTUZpOkl5bZqym3Dn4W58P8SLiNw2n/rlpHPdIlhi4+bjauG7DmizmpNhZYlpBLzTIP7DoiFBw&#10;6Q2qJp6gvRV/QHWCWu1044dUd4luGkF57AG6ydLfunlpieGxFxiOM7cxuf8HSz8fNhYJVmIQSpEO&#10;JFoLxdE0D6PpjSsgo1IbG5qjR/Vi1pp+c0jpqiVqxyPF15OBuixUJHclYeMMXLDtP2kGOWTvdZzT&#10;sbEdaqQwX0NhAIdZoGMU5nQThh89ovBz/JiN0xT0o9ezhBQBIhQa6/xHrjsUghJLoB8ByWHtfKD0&#10;KyWkK70SUkbdpUJ9iWfj0TgWOC0FC4chzdndtpIWHQg4Z5ml6UM0C4DdpVm9VyyCtZyw5SX2RMhz&#10;DPlSBTxoBehcorM1vs/S2XK6nOaDfDRZDvK0rgcfVlU+mKyyx3H9UFdVnf0I1LK8aAVjXAV2V5tm&#10;+d/Z4PJgzga7GfU2huQePc4LyF6/kXRUNQh5tsRWs9PGXtUGZ8bkyysK1n+7h/jtW1/8BAAA//8D&#10;AFBLAwQUAAYACAAAACEAsToirtkAAAAHAQAADwAAAGRycy9kb3ducmV2LnhtbEyOy07DMBBF90j8&#10;gzVI7NpJacUjxKkqBAt2ECIkdpN48oB4HMVuG/4eVyxgeR+692Tb2Q7qwJPvnWhYLRNQLLUzvbQa&#10;yrenxS0oH0gMDU5Ywzd72ObnZxmlxh3llQ9FaFUcEZ+Shi6EMUX0dceW/NKNLDFr3GQpRDm1aCY6&#10;xnE74FWSXKOlXuJDRyM/dFx/FXur4Ybxg5rm/XH1ibu+KJ9fqqZstb68mHf3oALP4a8MJ/yIDnlk&#10;qtxejFeDhvUmFjUsNmtQMb5LTkb1a2Ce4X/+/AcAAP//AwBQSwECLQAUAAYACAAAACEAtoM4kv4A&#10;AADhAQAAEwAAAAAAAAAAAAAAAAAAAAAAW0NvbnRlbnRfVHlwZXNdLnhtbFBLAQItABQABgAIAAAA&#10;IQA4/SH/1gAAAJQBAAALAAAAAAAAAAAAAAAAAC8BAABfcmVscy8ucmVsc1BLAQItABQABgAIAAAA&#10;IQBQFXzFGwIAADMEAAAOAAAAAAAAAAAAAAAAAC4CAABkcnMvZTJvRG9jLnhtbFBLAQItABQABgAI&#10;AAAAIQCxOiKu2QAAAAcBAAAPAAAAAAAAAAAAAAAAAHUEAABkcnMvZG93bnJldi54bWxQSwUGAAAA&#10;AAQABADzAAAAewUAAAAA&#10;" strokecolor="#e10030">
                <w10:wrap type="tight"/>
              </v:line>
            </w:pict>
          </mc:Fallback>
        </mc:AlternateContent>
      </w:r>
    </w:p>
    <w:p w:rsidR="004E20DD" w:rsidRPr="008127DE" w:rsidRDefault="003B2186" w:rsidP="009C0703">
      <w:pPr>
        <w:tabs>
          <w:tab w:val="left" w:pos="-180"/>
          <w:tab w:val="right" w:leader="dot" w:pos="8222"/>
        </w:tabs>
        <w:rPr>
          <w:rFonts w:ascii="Arial" w:hAnsi="Arial" w:cs="Arial"/>
          <w:sz w:val="24"/>
          <w:szCs w:val="24"/>
          <w:lang w:val="ru-RU"/>
        </w:rPr>
      </w:pPr>
      <w:r w:rsidRPr="008127DE">
        <w:rPr>
          <w:rFonts w:ascii="Arial" w:hAnsi="Arial" w:cs="Arial"/>
          <w:noProof/>
          <w:sz w:val="24"/>
          <w:szCs w:val="24"/>
          <w:lang w:val="bg-BG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662940</wp:posOffset>
            </wp:positionV>
            <wp:extent cx="7553325" cy="2247900"/>
            <wp:effectExtent l="19050" t="0" r="9525" b="0"/>
            <wp:wrapSquare wrapText="bothSides"/>
            <wp:docPr id="96" name="Picture 96" descr="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P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937" w:rsidRPr="008127DE">
        <w:rPr>
          <w:rFonts w:ascii="Arial" w:hAnsi="Arial" w:cs="Arial"/>
          <w:sz w:val="24"/>
          <w:szCs w:val="24"/>
          <w:lang w:val="ru-RU"/>
        </w:rPr>
        <w:t xml:space="preserve">Дебитни карти - </w:t>
      </w:r>
      <w:r w:rsidR="009C0703" w:rsidRPr="008127DE">
        <w:rPr>
          <w:rFonts w:ascii="Arial" w:hAnsi="Arial" w:cs="Arial"/>
          <w:sz w:val="24"/>
          <w:szCs w:val="24"/>
          <w:lang w:val="ru-RU"/>
        </w:rPr>
        <w:t>вече можете да участвате в създаването на Вашата карта и сами да изберете нейния дизайн със снимка на Вашето семейство, любим човек, момент или домашен любимец</w:t>
      </w:r>
    </w:p>
    <w:p w:rsidR="00C70937" w:rsidRPr="008F3624" w:rsidRDefault="00C70937" w:rsidP="002558EE">
      <w:pPr>
        <w:tabs>
          <w:tab w:val="left" w:pos="-180"/>
          <w:tab w:val="right" w:leader="dot" w:pos="8222"/>
        </w:tabs>
        <w:rPr>
          <w:rFonts w:ascii="Arial" w:hAnsi="Arial" w:cs="Arial"/>
          <w:sz w:val="20"/>
          <w:lang w:val="ru-RU"/>
        </w:rPr>
      </w:pPr>
    </w:p>
    <w:p w:rsidR="00875FEC" w:rsidRPr="008F3624" w:rsidRDefault="00334B40">
      <w:pPr>
        <w:numPr>
          <w:ilvl w:val="0"/>
          <w:numId w:val="1"/>
        </w:numPr>
        <w:tabs>
          <w:tab w:val="left" w:pos="-180"/>
          <w:tab w:val="right" w:leader="dot" w:pos="8222"/>
        </w:tabs>
        <w:rPr>
          <w:rFonts w:ascii="Arial" w:hAnsi="Arial" w:cs="Arial"/>
          <w:sz w:val="20"/>
          <w:lang w:val="bg-BG"/>
        </w:rPr>
      </w:pPr>
      <w:bookmarkStart w:id="1" w:name="Карти"/>
      <w:bookmarkStart w:id="2" w:name="_Toc36478174"/>
      <w:bookmarkStart w:id="3" w:name="_Toc188783659"/>
      <w:bookmarkStart w:id="4" w:name="_Toc246385483"/>
      <w:bookmarkEnd w:id="1"/>
      <w:bookmarkEnd w:id="2"/>
      <w:bookmarkEnd w:id="3"/>
      <w:bookmarkEnd w:id="4"/>
      <w:r w:rsidRPr="008F3624">
        <w:rPr>
          <w:rFonts w:ascii="Arial" w:hAnsi="Arial" w:cs="Arial"/>
          <w:sz w:val="20"/>
          <w:lang w:val="bg-BG"/>
        </w:rPr>
        <w:t xml:space="preserve">Заедно с Вашата карта Ви </w:t>
      </w:r>
      <w:r w:rsidR="00D033A9" w:rsidRPr="008F3624">
        <w:rPr>
          <w:rFonts w:ascii="Arial" w:hAnsi="Arial" w:cs="Arial"/>
          <w:sz w:val="20"/>
          <w:lang w:val="bg-BG"/>
        </w:rPr>
        <w:t>получавате</w:t>
      </w:r>
      <w:r w:rsidRPr="008F3624">
        <w:rPr>
          <w:rFonts w:ascii="Arial" w:hAnsi="Arial" w:cs="Arial"/>
          <w:sz w:val="20"/>
          <w:lang w:val="bg-BG"/>
        </w:rPr>
        <w:t xml:space="preserve"> достъп до цяла гама продукти и услуги ежедневно банкиране. </w:t>
      </w:r>
    </w:p>
    <w:p w:rsidR="00875FEC" w:rsidRDefault="00334B40">
      <w:pPr>
        <w:numPr>
          <w:ilvl w:val="0"/>
          <w:numId w:val="1"/>
        </w:numPr>
        <w:tabs>
          <w:tab w:val="left" w:pos="-180"/>
          <w:tab w:val="right" w:leader="dot" w:pos="8222"/>
        </w:tabs>
        <w:rPr>
          <w:rFonts w:ascii="Arial" w:hAnsi="Arial" w:cs="Arial"/>
          <w:szCs w:val="22"/>
          <w:lang w:val="bg-BG"/>
        </w:rPr>
      </w:pPr>
      <w:r w:rsidRPr="008F3624">
        <w:rPr>
          <w:rFonts w:ascii="Arial" w:hAnsi="Arial" w:cs="Arial"/>
          <w:sz w:val="20"/>
          <w:lang w:val="bg-BG"/>
        </w:rPr>
        <w:t>Вашият личен банков съветник ще Ви помогне при избора на вид карта, дизайн и допълнителни услуги</w:t>
      </w:r>
      <w:r w:rsidR="00F8709C" w:rsidRPr="008D34E8">
        <w:rPr>
          <w:rFonts w:ascii="Arial" w:hAnsi="Arial" w:cs="Arial"/>
          <w:bCs/>
          <w:sz w:val="20"/>
          <w:lang w:val="ru-RU"/>
        </w:rPr>
        <w:br/>
      </w:r>
    </w:p>
    <w:p w:rsidR="00F24E01" w:rsidRPr="008D34E8" w:rsidRDefault="00582AEA" w:rsidP="009040FC">
      <w:pPr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ru-RU"/>
        </w:rPr>
      </w:pPr>
      <w:r w:rsidRPr="008D34E8">
        <w:rPr>
          <w:rFonts w:ascii="Arial" w:hAnsi="Arial" w:cs="Arial"/>
          <w:bCs/>
          <w:sz w:val="32"/>
          <w:szCs w:val="32"/>
          <w:lang w:val="ru-RU"/>
        </w:rPr>
        <w:t>Специално предложение за Вашите карти и смет</w:t>
      </w:r>
      <w:r w:rsidR="00E92399" w:rsidRPr="008D34E8">
        <w:rPr>
          <w:rFonts w:ascii="Arial" w:hAnsi="Arial" w:cs="Arial"/>
          <w:bCs/>
          <w:sz w:val="32"/>
          <w:szCs w:val="32"/>
          <w:lang w:val="ru-RU"/>
        </w:rPr>
        <w:t>к</w:t>
      </w:r>
      <w:r w:rsidRPr="008D34E8">
        <w:rPr>
          <w:rFonts w:ascii="Arial" w:hAnsi="Arial" w:cs="Arial"/>
          <w:bCs/>
          <w:sz w:val="32"/>
          <w:szCs w:val="32"/>
          <w:lang w:val="ru-RU"/>
        </w:rPr>
        <w:t xml:space="preserve">и </w:t>
      </w:r>
    </w:p>
    <w:p w:rsidR="00582AEA" w:rsidRPr="008D34E8" w:rsidRDefault="00582AEA" w:rsidP="009040FC">
      <w:pPr>
        <w:autoSpaceDE w:val="0"/>
        <w:autoSpaceDN w:val="0"/>
        <w:adjustRightInd w:val="0"/>
        <w:rPr>
          <w:rFonts w:ascii="Arial" w:hAnsi="Arial" w:cs="Arial"/>
          <w:bCs/>
          <w:szCs w:val="22"/>
          <w:lang w:val="ru-RU"/>
        </w:rPr>
      </w:pPr>
    </w:p>
    <w:tbl>
      <w:tblPr>
        <w:tblW w:w="1064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701"/>
        <w:gridCol w:w="2552"/>
        <w:gridCol w:w="2282"/>
      </w:tblGrid>
      <w:tr w:rsidR="00463CC4" w:rsidRPr="008D34E8" w:rsidTr="007D49F6">
        <w:trPr>
          <w:trHeight w:val="340"/>
        </w:trPr>
        <w:tc>
          <w:tcPr>
            <w:tcW w:w="5813" w:type="dxa"/>
            <w:gridSpan w:val="2"/>
            <w:shd w:val="clear" w:color="auto" w:fill="CCCCCC"/>
            <w:noWrap/>
          </w:tcPr>
          <w:p w:rsidR="00062028" w:rsidRPr="008D34E8" w:rsidRDefault="00062028" w:rsidP="00D033A9">
            <w:pPr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:rsidR="00582AEA" w:rsidRPr="008D34E8" w:rsidRDefault="00582AEA" w:rsidP="00D033A9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D34E8">
              <w:rPr>
                <w:rFonts w:ascii="Arial" w:hAnsi="Arial" w:cs="Arial"/>
                <w:b/>
                <w:bCs/>
                <w:sz w:val="20"/>
                <w:lang w:val="ru-RU"/>
              </w:rPr>
              <w:t>Услуга</w:t>
            </w:r>
          </w:p>
        </w:tc>
        <w:tc>
          <w:tcPr>
            <w:tcW w:w="2552" w:type="dxa"/>
            <w:shd w:val="clear" w:color="auto" w:fill="CCCCCC"/>
            <w:noWrap/>
            <w:vAlign w:val="center"/>
          </w:tcPr>
          <w:p w:rsidR="00062028" w:rsidRPr="008D34E8" w:rsidRDefault="00062028" w:rsidP="00183AAF">
            <w:pPr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:rsidR="00582AEA" w:rsidRPr="008D34E8" w:rsidRDefault="00EF6CAC" w:rsidP="00183AAF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D34E8">
              <w:rPr>
                <w:rFonts w:ascii="Arial" w:hAnsi="Arial" w:cs="Arial"/>
                <w:b/>
                <w:bCs/>
                <w:sz w:val="20"/>
                <w:lang w:val="bg-BG"/>
              </w:rPr>
              <w:t>Стандартни /по тарифа/</w:t>
            </w:r>
          </w:p>
        </w:tc>
        <w:tc>
          <w:tcPr>
            <w:tcW w:w="2282" w:type="dxa"/>
            <w:shd w:val="clear" w:color="auto" w:fill="CCCCCC"/>
            <w:noWrap/>
            <w:vAlign w:val="center"/>
          </w:tcPr>
          <w:p w:rsidR="00062028" w:rsidRPr="008D34E8" w:rsidRDefault="00062028" w:rsidP="00183AAF">
            <w:pPr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:rsidR="00582AEA" w:rsidRPr="008D34E8" w:rsidRDefault="00AA7E09" w:rsidP="00183AAF">
            <w:pPr>
              <w:jc w:val="center"/>
              <w:rPr>
                <w:rFonts w:ascii="Arial" w:hAnsi="Arial" w:cs="Arial"/>
                <w:b/>
                <w:bCs/>
                <w:color w:val="E10030"/>
                <w:sz w:val="20"/>
                <w:lang w:val="bg-BG"/>
              </w:rPr>
            </w:pPr>
            <w:r w:rsidRPr="008D34E8">
              <w:rPr>
                <w:rFonts w:ascii="Arial" w:hAnsi="Arial" w:cs="Arial"/>
                <w:b/>
                <w:bCs/>
                <w:color w:val="E10030"/>
                <w:sz w:val="20"/>
                <w:shd w:val="clear" w:color="auto" w:fill="CCCCCC"/>
                <w:lang w:val="ru-RU"/>
              </w:rPr>
              <w:t>Преференциални</w:t>
            </w:r>
          </w:p>
        </w:tc>
      </w:tr>
      <w:tr w:rsidR="00463CC4" w:rsidRPr="008D34E8" w:rsidTr="007D49F6">
        <w:trPr>
          <w:trHeight w:val="369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582AEA" w:rsidRPr="008F3624" w:rsidRDefault="00582AEA" w:rsidP="007D49F6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 xml:space="preserve">Откриване на </w:t>
            </w:r>
            <w:r w:rsidR="007D49F6" w:rsidRPr="008F3624">
              <w:rPr>
                <w:rFonts w:ascii="Arial" w:hAnsi="Arial" w:cs="Arial"/>
                <w:sz w:val="20"/>
                <w:lang w:val="ru-RU"/>
              </w:rPr>
              <w:t>разплащателна</w:t>
            </w:r>
            <w:r w:rsidRPr="008F3624">
              <w:rPr>
                <w:rFonts w:ascii="Arial" w:hAnsi="Arial" w:cs="Arial"/>
                <w:sz w:val="20"/>
                <w:lang w:val="ru-RU"/>
              </w:rPr>
              <w:t xml:space="preserve"> сметка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AEA" w:rsidRPr="008F3624" w:rsidRDefault="007D49F6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>Без такса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82AEA" w:rsidRPr="008F3624" w:rsidRDefault="007D49F6" w:rsidP="007D49F6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>Без такса</w:t>
            </w:r>
          </w:p>
        </w:tc>
      </w:tr>
      <w:tr w:rsidR="00463CC4" w:rsidRPr="008D34E8" w:rsidTr="007D49F6">
        <w:trPr>
          <w:trHeight w:val="369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582AEA" w:rsidRPr="008F3624" w:rsidRDefault="00582AEA" w:rsidP="007D49F6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 xml:space="preserve">Месечна такса </w:t>
            </w:r>
            <w:r w:rsidR="007D49F6" w:rsidRPr="008F3624">
              <w:rPr>
                <w:rFonts w:ascii="Arial" w:hAnsi="Arial" w:cs="Arial"/>
                <w:sz w:val="20"/>
                <w:lang w:val="ru-RU"/>
              </w:rPr>
              <w:t>обслужване на разплащателна сметка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AEA" w:rsidRPr="008F3624" w:rsidRDefault="00582AEA" w:rsidP="007D49F6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 xml:space="preserve">1.79 </w:t>
            </w:r>
            <w:r w:rsidR="007D49F6" w:rsidRPr="008F3624">
              <w:rPr>
                <w:rFonts w:ascii="Arial" w:hAnsi="Arial" w:cs="Arial"/>
                <w:sz w:val="20"/>
                <w:lang w:val="bg-BG"/>
              </w:rPr>
              <w:t>лева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82AEA" w:rsidRPr="008F3624" w:rsidRDefault="00386332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>Без такса</w:t>
            </w:r>
            <w:r w:rsidR="00582AEA" w:rsidRPr="008F3624">
              <w:rPr>
                <w:rFonts w:ascii="Arial" w:hAnsi="Arial" w:cs="Arial"/>
                <w:sz w:val="20"/>
                <w:lang w:val="bg-BG"/>
              </w:rPr>
              <w:t> </w:t>
            </w:r>
          </w:p>
        </w:tc>
      </w:tr>
      <w:tr w:rsidR="00463CC4" w:rsidRPr="008D34E8" w:rsidTr="007D49F6">
        <w:trPr>
          <w:trHeight w:val="369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582AEA" w:rsidRPr="008F3624" w:rsidRDefault="00582AEA" w:rsidP="00316E78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>Подновяване на карта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AEA" w:rsidRPr="008F3624" w:rsidRDefault="007D49F6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>Без такса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82AEA" w:rsidRPr="008F3624" w:rsidRDefault="007D49F6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>Без такса</w:t>
            </w:r>
          </w:p>
        </w:tc>
      </w:tr>
      <w:tr w:rsidR="00996173" w:rsidRPr="008D34E8" w:rsidTr="00D16605">
        <w:trPr>
          <w:trHeight w:val="369"/>
        </w:trPr>
        <w:tc>
          <w:tcPr>
            <w:tcW w:w="10647" w:type="dxa"/>
            <w:gridSpan w:val="4"/>
            <w:shd w:val="clear" w:color="auto" w:fill="auto"/>
            <w:vAlign w:val="center"/>
          </w:tcPr>
          <w:p w:rsidR="00996173" w:rsidRPr="008F3624" w:rsidRDefault="00CA16E0" w:rsidP="007D49F6">
            <w:pPr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Месечна</w:t>
            </w:r>
            <w:r w:rsidR="00996173" w:rsidRPr="008F3624">
              <w:rPr>
                <w:rFonts w:ascii="Arial" w:hAnsi="Arial" w:cs="Arial"/>
                <w:sz w:val="20"/>
                <w:lang w:val="ru-RU"/>
              </w:rPr>
              <w:t xml:space="preserve"> такса </w:t>
            </w:r>
            <w:r w:rsidR="007D49F6" w:rsidRPr="008F3624">
              <w:rPr>
                <w:rFonts w:ascii="Arial" w:hAnsi="Arial" w:cs="Arial"/>
                <w:sz w:val="20"/>
                <w:lang w:val="ru-RU"/>
              </w:rPr>
              <w:t>обслужване</w:t>
            </w:r>
            <w:r w:rsidR="00996173" w:rsidRPr="008F3624">
              <w:rPr>
                <w:rFonts w:ascii="Arial" w:hAnsi="Arial" w:cs="Arial"/>
                <w:sz w:val="20"/>
                <w:lang w:val="ru-RU"/>
              </w:rPr>
              <w:t xml:space="preserve"> на карти</w:t>
            </w:r>
            <w:r w:rsidR="00996173" w:rsidRPr="008F3624">
              <w:rPr>
                <w:rFonts w:ascii="Arial" w:hAnsi="Arial" w:cs="Arial"/>
                <w:sz w:val="20"/>
                <w:lang w:val="bg-BG"/>
              </w:rPr>
              <w:t> </w:t>
            </w:r>
          </w:p>
        </w:tc>
      </w:tr>
      <w:tr w:rsidR="00463CC4" w:rsidRPr="00F10472" w:rsidTr="007D49F6">
        <w:trPr>
          <w:trHeight w:val="369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582AEA" w:rsidRPr="008F3624" w:rsidRDefault="000C0C50" w:rsidP="00316E78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Дебитни карти</w:t>
            </w:r>
            <w:r w:rsidRPr="008F362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76CDA" w:rsidRPr="008F3624">
              <w:rPr>
                <w:rFonts w:ascii="Arial" w:hAnsi="Arial" w:cs="Arial"/>
                <w:sz w:val="20"/>
                <w:lang w:val="en-US"/>
              </w:rPr>
              <w:t>MasterCard PayPass</w:t>
            </w:r>
            <w:r w:rsidR="00582AEA" w:rsidRPr="008F3624">
              <w:rPr>
                <w:rFonts w:ascii="Arial" w:hAnsi="Arial" w:cs="Arial"/>
                <w:sz w:val="20"/>
              </w:rPr>
              <w:t xml:space="preserve"> / Visa Electron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AEA" w:rsidRPr="005459C3" w:rsidRDefault="005459C3" w:rsidP="00B76CDA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0.79</w:t>
            </w:r>
            <w:r w:rsidRPr="008F3624">
              <w:rPr>
                <w:rFonts w:ascii="Arial" w:hAnsi="Arial" w:cs="Arial"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>лева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82AEA" w:rsidRPr="008F3624" w:rsidRDefault="003E0D12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>Без такса</w:t>
            </w:r>
          </w:p>
        </w:tc>
      </w:tr>
      <w:tr w:rsidR="00463CC4" w:rsidRPr="00F10472" w:rsidTr="007D49F6">
        <w:trPr>
          <w:trHeight w:val="369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582AEA" w:rsidRPr="00F10472" w:rsidRDefault="00582AEA" w:rsidP="00061D1E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>V</w:t>
            </w:r>
            <w:r w:rsidR="00B76CDA" w:rsidRPr="00F10472">
              <w:rPr>
                <w:rFonts w:ascii="Arial" w:hAnsi="Arial" w:cs="Arial"/>
                <w:sz w:val="20"/>
                <w:lang w:val="bg-BG"/>
              </w:rPr>
              <w:t xml:space="preserve"> </w:t>
            </w:r>
            <w:r w:rsidRPr="008F3624">
              <w:rPr>
                <w:rFonts w:ascii="Arial" w:hAnsi="Arial" w:cs="Arial"/>
                <w:sz w:val="20"/>
                <w:lang w:val="ru-RU"/>
              </w:rPr>
              <w:t>P</w:t>
            </w:r>
            <w:r w:rsidR="00B76CDA" w:rsidRPr="008F3624">
              <w:rPr>
                <w:rFonts w:ascii="Arial" w:hAnsi="Arial" w:cs="Arial"/>
                <w:sz w:val="20"/>
                <w:lang w:val="en-US"/>
              </w:rPr>
              <w:t>AY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AEA" w:rsidRPr="008F3624" w:rsidRDefault="005459C3" w:rsidP="0065000B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1.25</w:t>
            </w:r>
            <w:r w:rsidR="00582AEA" w:rsidRPr="008F3624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65000B" w:rsidRPr="008F3624">
              <w:rPr>
                <w:rFonts w:ascii="Arial" w:hAnsi="Arial" w:cs="Arial"/>
                <w:sz w:val="20"/>
                <w:lang w:val="bg-BG"/>
              </w:rPr>
              <w:t>лева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82AEA" w:rsidRPr="008F3624" w:rsidRDefault="003E0D12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- 50 % за 1-та г.</w:t>
            </w:r>
            <w:r>
              <w:rPr>
                <w:rFonts w:ascii="Arial" w:hAnsi="Arial" w:cs="Arial"/>
                <w:sz w:val="20"/>
                <w:lang w:val="en-US"/>
              </w:rPr>
              <w:t xml:space="preserve"> *</w:t>
            </w:r>
            <w:r w:rsidR="00F10472" w:rsidRPr="008F3624">
              <w:rPr>
                <w:rFonts w:ascii="Arial" w:hAnsi="Arial" w:cs="Arial"/>
                <w:sz w:val="20"/>
                <w:lang w:val="bg-BG"/>
              </w:rPr>
              <w:t> </w:t>
            </w:r>
            <w:r w:rsidR="00582AEA" w:rsidRPr="008F3624">
              <w:rPr>
                <w:rFonts w:ascii="Arial" w:hAnsi="Arial" w:cs="Arial"/>
                <w:sz w:val="20"/>
                <w:lang w:val="bg-BG"/>
              </w:rPr>
              <w:t> </w:t>
            </w:r>
          </w:p>
        </w:tc>
      </w:tr>
      <w:tr w:rsidR="005963CF" w:rsidRPr="00F10472" w:rsidTr="005E65F6">
        <w:trPr>
          <w:trHeight w:val="255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5963CF" w:rsidRPr="008F3624" w:rsidRDefault="005963CF" w:rsidP="005963CF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</w:rPr>
              <w:t>MasterCard</w:t>
            </w:r>
            <w:r w:rsidRPr="00F10472">
              <w:rPr>
                <w:rFonts w:ascii="Arial" w:hAnsi="Arial" w:cs="Arial"/>
                <w:sz w:val="20"/>
                <w:lang w:val="bg-BG"/>
              </w:rPr>
              <w:t xml:space="preserve"> дебитни</w:t>
            </w:r>
            <w:r w:rsidR="000C0C50" w:rsidRPr="008F3624">
              <w:rPr>
                <w:rFonts w:ascii="Arial" w:hAnsi="Arial" w:cs="Arial"/>
                <w:sz w:val="20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3CF" w:rsidRPr="008F3624" w:rsidRDefault="005963CF" w:rsidP="00316E78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</w:rPr>
              <w:t>Classic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3CF" w:rsidRPr="008F3624" w:rsidRDefault="005459C3" w:rsidP="0065000B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2.50</w:t>
            </w:r>
            <w:r w:rsidR="005963CF" w:rsidRPr="008F3624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65000B" w:rsidRPr="008F3624">
              <w:rPr>
                <w:rFonts w:ascii="Arial" w:hAnsi="Arial" w:cs="Arial"/>
                <w:sz w:val="20"/>
                <w:lang w:val="ru-RU"/>
              </w:rPr>
              <w:t>лева</w:t>
            </w:r>
            <w:r w:rsidR="005963CF" w:rsidRPr="008F3624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963CF" w:rsidRPr="008F3624" w:rsidRDefault="003E0D12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- 50 % за 1-та г.</w:t>
            </w:r>
            <w:r>
              <w:rPr>
                <w:rFonts w:ascii="Arial" w:hAnsi="Arial" w:cs="Arial"/>
                <w:sz w:val="20"/>
                <w:lang w:val="en-US"/>
              </w:rPr>
              <w:t xml:space="preserve"> *</w:t>
            </w:r>
            <w:r w:rsidRPr="008F3624">
              <w:rPr>
                <w:rFonts w:ascii="Arial" w:hAnsi="Arial" w:cs="Arial"/>
                <w:sz w:val="20"/>
                <w:lang w:val="bg-BG"/>
              </w:rPr>
              <w:t>  </w:t>
            </w:r>
          </w:p>
        </w:tc>
      </w:tr>
      <w:tr w:rsidR="005963CF" w:rsidRPr="00F10472" w:rsidTr="005E65F6">
        <w:trPr>
          <w:trHeight w:val="255"/>
        </w:trPr>
        <w:tc>
          <w:tcPr>
            <w:tcW w:w="4112" w:type="dxa"/>
            <w:vMerge/>
            <w:shd w:val="clear" w:color="auto" w:fill="auto"/>
            <w:vAlign w:val="center"/>
          </w:tcPr>
          <w:p w:rsidR="005963CF" w:rsidRPr="00F10472" w:rsidRDefault="005963CF" w:rsidP="00316E78">
            <w:pPr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3CF" w:rsidRPr="008F3624" w:rsidRDefault="005963CF" w:rsidP="00316E78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3CF" w:rsidRPr="008F3624" w:rsidRDefault="005963CF" w:rsidP="0065000B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 xml:space="preserve">4.90 </w:t>
            </w:r>
            <w:r w:rsidR="0065000B" w:rsidRPr="008F3624">
              <w:rPr>
                <w:rFonts w:ascii="Arial" w:hAnsi="Arial" w:cs="Arial"/>
                <w:sz w:val="20"/>
                <w:lang w:val="ru-RU"/>
              </w:rPr>
              <w:t>лева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963CF" w:rsidRPr="008F3624" w:rsidRDefault="003E0D12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- 50 % за 1-та г.</w:t>
            </w:r>
            <w:r>
              <w:rPr>
                <w:rFonts w:ascii="Arial" w:hAnsi="Arial" w:cs="Arial"/>
                <w:sz w:val="20"/>
                <w:lang w:val="en-US"/>
              </w:rPr>
              <w:t xml:space="preserve"> *</w:t>
            </w:r>
            <w:r w:rsidRPr="008F3624">
              <w:rPr>
                <w:rFonts w:ascii="Arial" w:hAnsi="Arial" w:cs="Arial"/>
                <w:sz w:val="20"/>
                <w:lang w:val="bg-BG"/>
              </w:rPr>
              <w:t>  </w:t>
            </w:r>
          </w:p>
        </w:tc>
      </w:tr>
      <w:tr w:rsidR="005963CF" w:rsidRPr="00F10472" w:rsidTr="005E65F6">
        <w:trPr>
          <w:trHeight w:val="255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5963CF" w:rsidRPr="008F3624" w:rsidRDefault="005963CF" w:rsidP="005963CF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MasterCard  с отложен дебит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3CF" w:rsidRPr="008F3624" w:rsidRDefault="005963CF" w:rsidP="00316E78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Classic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3CF" w:rsidRPr="008F3624" w:rsidRDefault="005459C3" w:rsidP="0065000B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4.2</w:t>
            </w:r>
            <w:r w:rsidR="005963CF" w:rsidRPr="008F3624">
              <w:rPr>
                <w:rFonts w:ascii="Arial" w:hAnsi="Arial" w:cs="Arial"/>
                <w:sz w:val="20"/>
                <w:lang w:val="bg-BG"/>
              </w:rPr>
              <w:t xml:space="preserve">0 </w:t>
            </w:r>
            <w:r w:rsidR="0065000B" w:rsidRPr="008F3624">
              <w:rPr>
                <w:rFonts w:ascii="Arial" w:hAnsi="Arial" w:cs="Arial"/>
                <w:sz w:val="20"/>
                <w:lang w:val="bg-BG"/>
              </w:rPr>
              <w:t>лева</w:t>
            </w:r>
            <w:r w:rsidR="005963CF" w:rsidRPr="008F3624">
              <w:rPr>
                <w:rFonts w:ascii="Arial" w:hAnsi="Arial" w:cs="Arial"/>
                <w:sz w:val="20"/>
                <w:lang w:val="bg-BG"/>
              </w:rPr>
              <w:t xml:space="preserve"> 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963CF" w:rsidRPr="008F3624" w:rsidRDefault="005963CF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 </w:t>
            </w:r>
          </w:p>
        </w:tc>
      </w:tr>
      <w:tr w:rsidR="005963CF" w:rsidRPr="008D34E8" w:rsidTr="005E65F6">
        <w:trPr>
          <w:trHeight w:val="255"/>
        </w:trPr>
        <w:tc>
          <w:tcPr>
            <w:tcW w:w="4112" w:type="dxa"/>
            <w:vMerge/>
            <w:shd w:val="clear" w:color="auto" w:fill="auto"/>
            <w:vAlign w:val="center"/>
          </w:tcPr>
          <w:p w:rsidR="005963CF" w:rsidRPr="008F3624" w:rsidRDefault="005963CF" w:rsidP="00316E78">
            <w:pPr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3CF" w:rsidRPr="008F3624" w:rsidRDefault="005963CF" w:rsidP="00316E78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Gold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3CF" w:rsidRPr="008F3624" w:rsidRDefault="005459C3" w:rsidP="0065000B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7</w:t>
            </w:r>
            <w:r w:rsidR="005963CF" w:rsidRPr="008F3624">
              <w:rPr>
                <w:rFonts w:ascii="Arial" w:hAnsi="Arial" w:cs="Arial"/>
                <w:sz w:val="20"/>
                <w:lang w:val="bg-BG"/>
              </w:rPr>
              <w:t xml:space="preserve">.90 </w:t>
            </w:r>
            <w:r w:rsidR="0065000B" w:rsidRPr="008F3624">
              <w:rPr>
                <w:rFonts w:ascii="Arial" w:hAnsi="Arial" w:cs="Arial"/>
                <w:sz w:val="20"/>
                <w:lang w:val="bg-BG"/>
              </w:rPr>
              <w:t>лева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963CF" w:rsidRPr="008F3624" w:rsidRDefault="005963CF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5963CF" w:rsidRPr="008D34E8" w:rsidTr="005E65F6">
        <w:trPr>
          <w:trHeight w:val="255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5963CF" w:rsidRPr="008F3624" w:rsidRDefault="005963CF" w:rsidP="005963CF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MasterCard, Visa кредитни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3CF" w:rsidRPr="008F3624" w:rsidRDefault="005963CF" w:rsidP="00316E78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Classic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3CF" w:rsidRPr="008F3624" w:rsidRDefault="003C1F89" w:rsidP="0065000B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4</w:t>
            </w:r>
            <w:r w:rsidR="005963CF" w:rsidRPr="008F3624">
              <w:rPr>
                <w:rFonts w:ascii="Arial" w:hAnsi="Arial" w:cs="Arial"/>
                <w:sz w:val="20"/>
                <w:lang w:val="bg-BG"/>
              </w:rPr>
              <w:t xml:space="preserve">.90 </w:t>
            </w:r>
            <w:r w:rsidR="0065000B" w:rsidRPr="008F3624">
              <w:rPr>
                <w:rFonts w:ascii="Arial" w:hAnsi="Arial" w:cs="Arial"/>
                <w:sz w:val="20"/>
                <w:lang w:val="bg-BG"/>
              </w:rPr>
              <w:t>лева</w:t>
            </w:r>
            <w:r w:rsidR="005963CF" w:rsidRPr="008F3624">
              <w:rPr>
                <w:rFonts w:ascii="Arial" w:hAnsi="Arial" w:cs="Arial"/>
                <w:sz w:val="20"/>
                <w:lang w:val="bg-BG"/>
              </w:rPr>
              <w:t xml:space="preserve">  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963CF" w:rsidRPr="008F3624" w:rsidRDefault="003E0D12" w:rsidP="003E0D12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- 100 %</w:t>
            </w:r>
            <w:r w:rsidR="00F10472">
              <w:rPr>
                <w:rFonts w:ascii="Arial" w:hAnsi="Arial" w:cs="Arial"/>
                <w:sz w:val="20"/>
                <w:lang w:val="bg-BG"/>
              </w:rPr>
              <w:t xml:space="preserve"> за 1</w:t>
            </w:r>
            <w:r w:rsidR="00892A52">
              <w:rPr>
                <w:rFonts w:ascii="Arial" w:hAnsi="Arial" w:cs="Arial"/>
                <w:sz w:val="20"/>
                <w:lang w:val="en-US"/>
              </w:rPr>
              <w:t>-</w:t>
            </w:r>
            <w:r w:rsidR="00F10472">
              <w:rPr>
                <w:rFonts w:ascii="Arial" w:hAnsi="Arial" w:cs="Arial"/>
                <w:sz w:val="20"/>
                <w:lang w:val="bg-BG"/>
              </w:rPr>
              <w:t>та г.</w:t>
            </w:r>
            <w:r w:rsidR="00F10472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</w:tr>
      <w:tr w:rsidR="005963CF" w:rsidRPr="008D34E8" w:rsidTr="005E65F6">
        <w:trPr>
          <w:trHeight w:val="255"/>
        </w:trPr>
        <w:tc>
          <w:tcPr>
            <w:tcW w:w="4112" w:type="dxa"/>
            <w:vMerge/>
            <w:shd w:val="clear" w:color="auto" w:fill="auto"/>
            <w:vAlign w:val="center"/>
          </w:tcPr>
          <w:p w:rsidR="005963CF" w:rsidRPr="008F3624" w:rsidRDefault="005963CF" w:rsidP="00316E78">
            <w:pPr>
              <w:rPr>
                <w:rFonts w:ascii="Arial" w:hAnsi="Arial" w:cs="Arial"/>
                <w:sz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3CF" w:rsidRPr="008F3624" w:rsidRDefault="005963CF" w:rsidP="00316E78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Gold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63CF" w:rsidRPr="008F3624" w:rsidRDefault="003C1F89" w:rsidP="0065000B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7</w:t>
            </w:r>
            <w:r w:rsidR="005963CF" w:rsidRPr="008F3624">
              <w:rPr>
                <w:rFonts w:ascii="Arial" w:hAnsi="Arial" w:cs="Arial"/>
                <w:sz w:val="20"/>
                <w:lang w:val="bg-BG"/>
              </w:rPr>
              <w:t xml:space="preserve">.90 </w:t>
            </w:r>
            <w:r w:rsidR="0065000B" w:rsidRPr="008F3624">
              <w:rPr>
                <w:rFonts w:ascii="Arial" w:hAnsi="Arial" w:cs="Arial"/>
                <w:sz w:val="20"/>
                <w:lang w:val="bg-BG"/>
              </w:rPr>
              <w:t>лева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963CF" w:rsidRPr="008F3624" w:rsidRDefault="003E0D12" w:rsidP="003E0D12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- 100 %</w:t>
            </w:r>
            <w:r w:rsidR="00F10472">
              <w:rPr>
                <w:rFonts w:ascii="Arial" w:hAnsi="Arial" w:cs="Arial"/>
                <w:sz w:val="20"/>
                <w:lang w:val="bg-BG"/>
              </w:rPr>
              <w:t xml:space="preserve"> за 1</w:t>
            </w:r>
            <w:r w:rsidR="00892A52">
              <w:rPr>
                <w:rFonts w:ascii="Arial" w:hAnsi="Arial" w:cs="Arial"/>
                <w:sz w:val="20"/>
                <w:lang w:val="en-US"/>
              </w:rPr>
              <w:t>-</w:t>
            </w:r>
            <w:r w:rsidR="00F10472">
              <w:rPr>
                <w:rFonts w:ascii="Arial" w:hAnsi="Arial" w:cs="Arial"/>
                <w:sz w:val="20"/>
                <w:lang w:val="bg-BG"/>
              </w:rPr>
              <w:t>та г.</w:t>
            </w:r>
            <w:r w:rsidR="00F10472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</w:tr>
      <w:tr w:rsidR="00463CC4" w:rsidRPr="003C1F89" w:rsidTr="007D49F6">
        <w:trPr>
          <w:trHeight w:val="369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582AEA" w:rsidRPr="008F3624" w:rsidRDefault="00582AEA" w:rsidP="00E9307A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Интернет банкиране Bank</w:t>
            </w:r>
            <w:r w:rsidR="00C02EA4" w:rsidRPr="008F3624">
              <w:rPr>
                <w:rFonts w:ascii="Arial" w:hAnsi="Arial" w:cs="Arial"/>
                <w:sz w:val="20"/>
                <w:lang w:val="en-US"/>
              </w:rPr>
              <w:t>O</w:t>
            </w:r>
            <w:r w:rsidRPr="008F3624">
              <w:rPr>
                <w:rFonts w:ascii="Arial" w:hAnsi="Arial" w:cs="Arial"/>
                <w:sz w:val="20"/>
                <w:lang w:val="bg-BG"/>
              </w:rPr>
              <w:t xml:space="preserve">n Web - </w:t>
            </w:r>
            <w:r w:rsidR="00E9307A">
              <w:rPr>
                <w:rFonts w:ascii="Arial" w:hAnsi="Arial" w:cs="Arial"/>
                <w:sz w:val="20"/>
                <w:lang w:val="bg-BG"/>
              </w:rPr>
              <w:t>месечна</w:t>
            </w:r>
            <w:r w:rsidRPr="008F3624">
              <w:rPr>
                <w:rFonts w:ascii="Arial" w:hAnsi="Arial" w:cs="Arial"/>
                <w:sz w:val="20"/>
                <w:lang w:val="bg-BG"/>
              </w:rPr>
              <w:t xml:space="preserve"> такса</w:t>
            </w:r>
            <w:r w:rsidR="00061D1E" w:rsidRPr="008F3624">
              <w:rPr>
                <w:rFonts w:ascii="Arial" w:hAnsi="Arial" w:cs="Arial"/>
                <w:sz w:val="20"/>
                <w:lang w:val="bg-BG"/>
              </w:rPr>
              <w:t xml:space="preserve"> за обслужване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2AEA" w:rsidRPr="008F3624" w:rsidRDefault="003C1F89" w:rsidP="0065000B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ru-RU"/>
              </w:rPr>
              <w:t>0.35</w:t>
            </w:r>
            <w:r w:rsidR="00582AEA" w:rsidRPr="008F3624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65000B" w:rsidRPr="008F3624">
              <w:rPr>
                <w:rFonts w:ascii="Arial" w:hAnsi="Arial" w:cs="Arial"/>
                <w:sz w:val="20"/>
                <w:lang w:val="bg-BG"/>
              </w:rPr>
              <w:t>лева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582AEA" w:rsidRPr="008F3624" w:rsidRDefault="003E0D12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>Без такса</w:t>
            </w:r>
          </w:p>
        </w:tc>
      </w:tr>
      <w:tr w:rsidR="00BC27F9" w:rsidRPr="003C1F89" w:rsidTr="007D49F6">
        <w:trPr>
          <w:trHeight w:val="369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BC27F9" w:rsidRPr="003C1F89" w:rsidRDefault="00BC27F9" w:rsidP="0065000B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Теглене в брой от банкомат на друга банка в страната</w:t>
            </w:r>
            <w:r w:rsidRPr="003C1F89">
              <w:rPr>
                <w:rFonts w:ascii="Arial" w:hAnsi="Arial" w:cs="Arial"/>
                <w:sz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 xml:space="preserve">с дебитни карти </w:t>
            </w:r>
            <w:r w:rsidRPr="008F3624">
              <w:rPr>
                <w:rFonts w:ascii="Arial" w:hAnsi="Arial" w:cs="Arial"/>
                <w:sz w:val="20"/>
                <w:lang w:val="en-US"/>
              </w:rPr>
              <w:t>MasterCard</w:t>
            </w:r>
            <w:r w:rsidRPr="003C1F89">
              <w:rPr>
                <w:rFonts w:ascii="Arial" w:hAnsi="Arial" w:cs="Arial"/>
                <w:sz w:val="20"/>
                <w:lang w:val="bg-BG"/>
              </w:rPr>
              <w:t xml:space="preserve"> </w:t>
            </w:r>
            <w:r w:rsidRPr="008F3624">
              <w:rPr>
                <w:rFonts w:ascii="Arial" w:hAnsi="Arial" w:cs="Arial"/>
                <w:sz w:val="20"/>
                <w:lang w:val="en-US"/>
              </w:rPr>
              <w:t>PayPass</w:t>
            </w:r>
            <w:r w:rsidRPr="003C1F89">
              <w:rPr>
                <w:rFonts w:ascii="Arial" w:hAnsi="Arial" w:cs="Arial"/>
                <w:sz w:val="20"/>
                <w:lang w:val="bg-BG"/>
              </w:rPr>
              <w:t xml:space="preserve"> / </w:t>
            </w:r>
            <w:r w:rsidRPr="008F3624">
              <w:rPr>
                <w:rFonts w:ascii="Arial" w:hAnsi="Arial" w:cs="Arial"/>
                <w:sz w:val="20"/>
              </w:rPr>
              <w:t>Visa</w:t>
            </w:r>
            <w:r w:rsidRPr="003C1F89">
              <w:rPr>
                <w:rFonts w:ascii="Arial" w:hAnsi="Arial" w:cs="Arial"/>
                <w:sz w:val="20"/>
                <w:lang w:val="bg-BG"/>
              </w:rPr>
              <w:t xml:space="preserve"> </w:t>
            </w:r>
            <w:r w:rsidRPr="008F3624">
              <w:rPr>
                <w:rFonts w:ascii="Arial" w:hAnsi="Arial" w:cs="Arial"/>
                <w:sz w:val="20"/>
              </w:rPr>
              <w:t>Electron</w:t>
            </w:r>
            <w:r w:rsidRPr="003C1F89">
              <w:rPr>
                <w:rFonts w:ascii="Arial" w:hAnsi="Arial" w:cs="Arial"/>
                <w:sz w:val="20"/>
                <w:lang w:val="bg-BG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VPay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27F9" w:rsidRPr="008F3624" w:rsidRDefault="00E9307A" w:rsidP="0065000B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0.9</w:t>
            </w:r>
            <w:r w:rsidR="00BC27F9" w:rsidRPr="008F3624">
              <w:rPr>
                <w:rFonts w:ascii="Arial" w:hAnsi="Arial" w:cs="Arial"/>
                <w:sz w:val="20"/>
                <w:lang w:val="bg-BG"/>
              </w:rPr>
              <w:t>9 лева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BC27F9" w:rsidRPr="008F3624" w:rsidRDefault="00BC27F9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 </w:t>
            </w:r>
          </w:p>
        </w:tc>
      </w:tr>
      <w:tr w:rsidR="00BC27F9" w:rsidRPr="008D34E8" w:rsidTr="007D49F6">
        <w:trPr>
          <w:trHeight w:val="369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BC27F9" w:rsidRPr="006F1FD2" w:rsidRDefault="00BC27F9" w:rsidP="006F1FD2">
            <w:pPr>
              <w:rPr>
                <w:rFonts w:ascii="Arial" w:hAnsi="Arial" w:cs="Arial"/>
                <w:sz w:val="20"/>
                <w:lang w:val="en-US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Теглене в брой от банкомат на SGEB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 xml:space="preserve">с дебитни карти </w:t>
            </w:r>
            <w:r>
              <w:rPr>
                <w:rFonts w:ascii="Arial" w:hAnsi="Arial" w:cs="Arial"/>
                <w:sz w:val="20"/>
                <w:lang w:val="en-US"/>
              </w:rPr>
              <w:t>MasterCard Classic, Gold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27F9" w:rsidRPr="000507C0" w:rsidRDefault="000507C0" w:rsidP="006F1FD2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Без такса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BC27F9" w:rsidRPr="008F3624" w:rsidRDefault="003E0D12" w:rsidP="00316E78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8F3624">
              <w:rPr>
                <w:rFonts w:ascii="Arial" w:hAnsi="Arial" w:cs="Arial"/>
                <w:sz w:val="20"/>
                <w:lang w:val="ru-RU"/>
              </w:rPr>
              <w:t>Без такса</w:t>
            </w:r>
          </w:p>
        </w:tc>
      </w:tr>
      <w:tr w:rsidR="00BC27F9" w:rsidRPr="008D34E8" w:rsidTr="007D49F6">
        <w:trPr>
          <w:trHeight w:val="369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BC27F9" w:rsidRPr="008F3624" w:rsidRDefault="00BC27F9" w:rsidP="006F1FD2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 xml:space="preserve">Теглене в брой от банкомат на </w:t>
            </w:r>
            <w:r>
              <w:rPr>
                <w:rFonts w:ascii="Arial" w:hAnsi="Arial" w:cs="Arial"/>
                <w:sz w:val="20"/>
                <w:lang w:val="bg-BG"/>
              </w:rPr>
              <w:t>друга банка в страната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bg-BG"/>
              </w:rPr>
              <w:t xml:space="preserve">с дебитни карти </w:t>
            </w:r>
            <w:r>
              <w:rPr>
                <w:rFonts w:ascii="Arial" w:hAnsi="Arial" w:cs="Arial"/>
                <w:sz w:val="20"/>
                <w:lang w:val="en-US"/>
              </w:rPr>
              <w:t>MasterCard Classic, Gold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27F9" w:rsidRPr="008F3624" w:rsidRDefault="00E9307A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0.9</w:t>
            </w:r>
            <w:r w:rsidR="00BC27F9">
              <w:rPr>
                <w:rFonts w:ascii="Arial" w:hAnsi="Arial" w:cs="Arial"/>
                <w:sz w:val="20"/>
                <w:lang w:val="bg-BG"/>
              </w:rPr>
              <w:t>9 лева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BC27F9" w:rsidRPr="008F3624" w:rsidRDefault="00BC27F9" w:rsidP="00316E78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BC27F9" w:rsidRPr="008D34E8" w:rsidTr="007D49F6">
        <w:trPr>
          <w:trHeight w:val="369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BC27F9" w:rsidRPr="008F3624" w:rsidRDefault="00BC27F9" w:rsidP="0065000B">
            <w:pPr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Овърдрафт – фиксиран лихвен процент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27F9" w:rsidRPr="008F3624" w:rsidRDefault="00BC27F9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20%</w:t>
            </w:r>
          </w:p>
        </w:tc>
        <w:tc>
          <w:tcPr>
            <w:tcW w:w="2282" w:type="dxa"/>
            <w:shd w:val="clear" w:color="auto" w:fill="E6E6E6"/>
            <w:vAlign w:val="center"/>
          </w:tcPr>
          <w:p w:rsidR="00BC27F9" w:rsidRPr="008F3624" w:rsidRDefault="003E0D12" w:rsidP="00316E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ru-RU"/>
              </w:rPr>
              <w:t>15</w:t>
            </w:r>
            <w:r w:rsidR="00BC27F9" w:rsidRPr="008F3624">
              <w:rPr>
                <w:rFonts w:ascii="Arial" w:hAnsi="Arial" w:cs="Arial"/>
                <w:sz w:val="20"/>
                <w:lang w:val="ru-RU"/>
              </w:rPr>
              <w:t>%</w:t>
            </w:r>
            <w:r>
              <w:rPr>
                <w:rFonts w:ascii="Arial" w:hAnsi="Arial" w:cs="Arial"/>
                <w:sz w:val="20"/>
                <w:lang w:val="ru-RU"/>
              </w:rPr>
              <w:t xml:space="preserve"> до 2 РЗ</w:t>
            </w:r>
          </w:p>
        </w:tc>
      </w:tr>
    </w:tbl>
    <w:p w:rsidR="00F10472" w:rsidRDefault="00F10472" w:rsidP="00163C3C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bg-BG"/>
        </w:rPr>
      </w:pPr>
    </w:p>
    <w:p w:rsidR="008F3624" w:rsidRPr="00F10472" w:rsidRDefault="00F10472" w:rsidP="00163C3C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bg-BG"/>
        </w:rPr>
      </w:pPr>
      <w:r w:rsidRPr="00F10472">
        <w:rPr>
          <w:rFonts w:ascii="Arial" w:hAnsi="Arial" w:cs="Arial"/>
          <w:bCs/>
          <w:sz w:val="20"/>
          <w:lang w:val="bg-BG"/>
        </w:rPr>
        <w:t>*След това, според тарифата</w:t>
      </w:r>
    </w:p>
    <w:p w:rsidR="00BE3C47" w:rsidRDefault="00AC3B47" w:rsidP="00BE3C47">
      <w:pPr>
        <w:jc w:val="both"/>
        <w:rPr>
          <w:rFonts w:ascii="Arial" w:hAnsi="Arial" w:cs="Arial"/>
          <w:b/>
          <w:color w:val="E10030"/>
          <w:sz w:val="32"/>
          <w:szCs w:val="32"/>
          <w:lang w:val="bg-BG"/>
        </w:rPr>
      </w:pPr>
      <w:r>
        <w:rPr>
          <w:rFonts w:ascii="Arial" w:hAnsi="Arial" w:cs="Arial"/>
          <w:b/>
          <w:noProof/>
          <w:color w:val="E10030"/>
          <w:sz w:val="32"/>
          <w:szCs w:val="32"/>
          <w:lang w:val="bg-BG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215899</wp:posOffset>
                </wp:positionV>
                <wp:extent cx="57150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00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17pt" to="446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tcHAIAADMEAAAOAAAAZHJzL2Uyb0RvYy54bWysU02P2yAQvVfqf0DcE9tZJ5tYcVaVnfSS&#10;diPttncCOEbFgIDEiar+9w7ko5v2UlW94MHMPN7Me8yfjp1EB26d0KrE2TDFiCuqmVC7En95XQ2m&#10;GDlPFCNSK17iE3f4afH+3bw3BR/pVkvGLQIQ5YrelLj13hRJ4mjLO+KG2nAFh422HfGwtbuEWdID&#10;eieTUZpOkl5bZqym3Dn4W58P8SLiNw2n/rlpHPdIlhi4+bjauG7DmizmpNhZYlpBLzTIP7DoiFBw&#10;6Q2qJp6gvRV/QHWCWu1044dUd4luGkF57AG6ydLfunlpieGxFxiOM7cxuf8HSz8fNhYJVuIJRop0&#10;INFaKI5mozCa3rgCMiq1saE5elQvZq3pN4eUrlqidjxSfD0ZqMtCRXJXEjbOwAXb/pNmkEP2Xsc5&#10;HRvboUYK8zUUBnCYBTpGYU43YfjRIwo/x4/ZOE1BP3o9S0gRIEKhsc5/5LpDISixBPoRkBzWzgdK&#10;v1JCutIrIWXUXSrUl3g2Ho1jgdNSsHAY0pzdbStp0YGAc5ZZmj5EswDYXZrVe8UiWMsJW15iT4Q8&#10;x5AvVcCDVoDOJTpb4/ssnS2ny2k+yEeT5SBP63rwYVXlg8kqexzXD3VV1dmPQC3Li1YwxlVgd7Vp&#10;lv+dDS4P5mywm1FvY0ju0eO8gOz1G0lHVYOQZ0tsNTtt7FVtcGZMvryiYP23e4jfvvXFTwAAAP//&#10;AwBQSwMEFAAGAAgAAAAhAMBKkJrdAAAACAEAAA8AAABkcnMvZG93bnJldi54bWxMj81Ow0AMhO9I&#10;vMPKSNzaTQqibcimqhAcuEGIkLg5ifMDWW+U3bbh7THiUI6eGY2/SXezHdSRJt87NhAvI1DElat7&#10;bg0Ub0+LDSgfkGscHJOBb/Kwyy4vUkxqd+JXOuahVVLCPkEDXQhjorWvOrLol24kFq9xk8Ug59Tq&#10;esKTlNtBr6LoTlvsWT50ONJDR9VXfrAG1qQ/sGneH+NPve/z4vmlbIrWmOureX8PKtAczmH4xRd0&#10;yISpdAeuvRoMLNaxJA3c3Mok8Tfb1RZU+SfoLNX/B2Q/AAAA//8DAFBLAQItABQABgAIAAAAIQC2&#10;gziS/gAAAOEBAAATAAAAAAAAAAAAAAAAAAAAAABbQ29udGVudF9UeXBlc10ueG1sUEsBAi0AFAAG&#10;AAgAAAAhADj9If/WAAAAlAEAAAsAAAAAAAAAAAAAAAAALwEAAF9yZWxzLy5yZWxzUEsBAi0AFAAG&#10;AAgAAAAhAFtkW1wcAgAAMwQAAA4AAAAAAAAAAAAAAAAALgIAAGRycy9lMm9Eb2MueG1sUEsBAi0A&#10;FAAGAAgAAAAhAMBKkJrdAAAACAEAAA8AAAAAAAAAAAAAAAAAdgQAAGRycy9kb3ducmV2LnhtbFBL&#10;BQYAAAAABAAEAPMAAACABQAAAAA=&#10;" strokecolor="#e10030">
                <w10:wrap type="tight"/>
              </v:line>
            </w:pict>
          </mc:Fallback>
        </mc:AlternateContent>
      </w:r>
      <w:r w:rsidR="00BE3C47">
        <w:rPr>
          <w:rFonts w:ascii="Arial" w:hAnsi="Arial" w:cs="Arial"/>
          <w:b/>
          <w:color w:val="E10030"/>
          <w:sz w:val="32"/>
          <w:szCs w:val="32"/>
          <w:lang w:val="bg-BG"/>
        </w:rPr>
        <w:t>КРЕДИТ ОВЪРДРАФТ</w:t>
      </w:r>
    </w:p>
    <w:p w:rsidR="00BE3C47" w:rsidRPr="00F10472" w:rsidRDefault="008127DE" w:rsidP="00BE3C47">
      <w:pPr>
        <w:jc w:val="both"/>
        <w:rPr>
          <w:rFonts w:ascii="Arial" w:hAnsi="Arial" w:cs="Arial"/>
          <w:b/>
          <w:color w:val="E10030"/>
          <w:sz w:val="20"/>
          <w:lang w:val="bg-BG"/>
        </w:rPr>
      </w:pPr>
      <w:r>
        <w:rPr>
          <w:rFonts w:ascii="Arial" w:hAnsi="Arial" w:cs="Arial"/>
          <w:b/>
          <w:noProof/>
          <w:color w:val="E10030"/>
          <w:sz w:val="20"/>
          <w:lang w:val="bg-BG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75565</wp:posOffset>
            </wp:positionV>
            <wp:extent cx="1304925" cy="1314450"/>
            <wp:effectExtent l="19050" t="0" r="9525" b="0"/>
            <wp:wrapSquare wrapText="bothSides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BE3C47" w:rsidRPr="008F3624" w:rsidRDefault="00BE3C47" w:rsidP="00BE3C47">
      <w:pPr>
        <w:numPr>
          <w:ilvl w:val="0"/>
          <w:numId w:val="24"/>
        </w:numPr>
        <w:jc w:val="both"/>
        <w:rPr>
          <w:rFonts w:ascii="Arial" w:hAnsi="Arial" w:cs="Arial"/>
          <w:sz w:val="20"/>
          <w:lang w:val="bg-BG"/>
        </w:rPr>
      </w:pPr>
      <w:r w:rsidRPr="008F3624">
        <w:rPr>
          <w:rFonts w:ascii="Arial" w:hAnsi="Arial" w:cs="Arial"/>
          <w:sz w:val="20"/>
          <w:lang w:val="bg-BG"/>
        </w:rPr>
        <w:t xml:space="preserve">Усвоява се директно към разплащателната сметка </w:t>
      </w:r>
    </w:p>
    <w:p w:rsidR="00BE3C47" w:rsidRPr="008F3624" w:rsidRDefault="00BE3C47" w:rsidP="00BE3C47">
      <w:pPr>
        <w:numPr>
          <w:ilvl w:val="0"/>
          <w:numId w:val="24"/>
        </w:numPr>
        <w:jc w:val="both"/>
        <w:rPr>
          <w:rFonts w:ascii="Arial" w:hAnsi="Arial" w:cs="Arial"/>
          <w:sz w:val="20"/>
          <w:lang w:val="bg-BG"/>
        </w:rPr>
      </w:pPr>
      <w:r w:rsidRPr="008F3624">
        <w:rPr>
          <w:rFonts w:ascii="Arial" w:hAnsi="Arial" w:cs="Arial"/>
          <w:sz w:val="20"/>
          <w:lang w:val="bg-BG"/>
        </w:rPr>
        <w:t>Използва се за всички видове операции, свързани със сметката</w:t>
      </w:r>
    </w:p>
    <w:p w:rsidR="00BE3C47" w:rsidRPr="008F3624" w:rsidRDefault="00BE3C47" w:rsidP="00BE3C47">
      <w:pPr>
        <w:numPr>
          <w:ilvl w:val="0"/>
          <w:numId w:val="24"/>
        </w:numPr>
        <w:jc w:val="both"/>
        <w:rPr>
          <w:rFonts w:ascii="Arial" w:hAnsi="Arial" w:cs="Arial"/>
          <w:sz w:val="20"/>
          <w:lang w:val="bg-BG"/>
        </w:rPr>
      </w:pPr>
      <w:r w:rsidRPr="008F3624">
        <w:rPr>
          <w:rFonts w:ascii="Arial" w:hAnsi="Arial" w:cs="Arial"/>
          <w:sz w:val="20"/>
          <w:lang w:val="ru-RU"/>
        </w:rPr>
        <w:t>Дължите лихва само върху използваната част - за периода на използване</w:t>
      </w:r>
    </w:p>
    <w:p w:rsidR="00BE3C47" w:rsidRPr="008F3624" w:rsidRDefault="00BE3C47" w:rsidP="00BE3C47">
      <w:pPr>
        <w:numPr>
          <w:ilvl w:val="0"/>
          <w:numId w:val="24"/>
        </w:numPr>
        <w:jc w:val="both"/>
        <w:rPr>
          <w:rFonts w:ascii="Arial" w:hAnsi="Arial" w:cs="Arial"/>
          <w:sz w:val="20"/>
          <w:lang w:val="bg-BG"/>
        </w:rPr>
      </w:pPr>
      <w:r w:rsidRPr="008F3624">
        <w:rPr>
          <w:rFonts w:ascii="Arial" w:hAnsi="Arial" w:cs="Arial"/>
          <w:sz w:val="20"/>
          <w:lang w:val="bg-BG"/>
        </w:rPr>
        <w:t>Одобрен</w:t>
      </w:r>
      <w:r w:rsidRPr="008F3624">
        <w:rPr>
          <w:rFonts w:ascii="Arial" w:hAnsi="Arial" w:cs="Arial"/>
          <w:sz w:val="20"/>
          <w:lang w:val="ru-RU"/>
        </w:rPr>
        <w:t xml:space="preserve"> лимит (</w:t>
      </w:r>
      <w:r w:rsidRPr="008F3624">
        <w:rPr>
          <w:rFonts w:ascii="Arial" w:hAnsi="Arial" w:cs="Arial"/>
          <w:sz w:val="20"/>
          <w:lang w:val="bg-BG"/>
        </w:rPr>
        <w:t>до две нетни заплати</w:t>
      </w:r>
      <w:r w:rsidRPr="008F3624">
        <w:rPr>
          <w:rFonts w:ascii="Arial" w:hAnsi="Arial" w:cs="Arial"/>
          <w:sz w:val="20"/>
          <w:lang w:val="ru-RU"/>
        </w:rPr>
        <w:t>)</w:t>
      </w:r>
      <w:r w:rsidRPr="008F3624">
        <w:rPr>
          <w:rFonts w:ascii="Arial" w:hAnsi="Arial" w:cs="Arial"/>
          <w:sz w:val="20"/>
          <w:lang w:val="bg-BG"/>
        </w:rPr>
        <w:t xml:space="preserve"> съгласно индивидуално споразумение</w:t>
      </w:r>
    </w:p>
    <w:p w:rsidR="00BE3C47" w:rsidRPr="00FF7182" w:rsidRDefault="00BE3C47" w:rsidP="00BE3C47">
      <w:pPr>
        <w:jc w:val="both"/>
        <w:rPr>
          <w:rFonts w:ascii="Arial" w:hAnsi="Arial" w:cs="Arial"/>
          <w:sz w:val="20"/>
          <w:lang w:val="bg-BG"/>
        </w:rPr>
      </w:pPr>
    </w:p>
    <w:p w:rsidR="00BE3C47" w:rsidRPr="00137955" w:rsidRDefault="00BE3C47" w:rsidP="00BE3C47">
      <w:pPr>
        <w:rPr>
          <w:sz w:val="20"/>
          <w:lang w:val="ru-RU"/>
        </w:rPr>
      </w:pPr>
    </w:p>
    <w:p w:rsidR="00BE3C47" w:rsidRPr="00137955" w:rsidRDefault="00BE3C47" w:rsidP="00BE3C47">
      <w:pPr>
        <w:rPr>
          <w:sz w:val="20"/>
          <w:lang w:val="ru-RU"/>
        </w:rPr>
      </w:pPr>
    </w:p>
    <w:tbl>
      <w:tblPr>
        <w:tblW w:w="9356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835"/>
      </w:tblGrid>
      <w:tr w:rsidR="00BE3C47" w:rsidRPr="0079671E" w:rsidTr="00DF370C">
        <w:trPr>
          <w:trHeight w:val="564"/>
        </w:trPr>
        <w:tc>
          <w:tcPr>
            <w:tcW w:w="3828" w:type="dxa"/>
            <w:shd w:val="clear" w:color="auto" w:fill="C0C0C0"/>
            <w:vAlign w:val="center"/>
          </w:tcPr>
          <w:p w:rsidR="00BE3C47" w:rsidRPr="00FF7182" w:rsidRDefault="00BE3C47" w:rsidP="0000480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bg-BG"/>
              </w:rPr>
              <w:t>О</w:t>
            </w:r>
            <w:r w:rsidRPr="00FF7182">
              <w:rPr>
                <w:rFonts w:ascii="Arial" w:hAnsi="Arial" w:cs="Arial"/>
                <w:b/>
                <w:bCs/>
                <w:color w:val="000000"/>
                <w:szCs w:val="22"/>
                <w:lang w:val="bg-BG"/>
              </w:rPr>
              <w:t>върдрафт</w:t>
            </w:r>
          </w:p>
        </w:tc>
        <w:tc>
          <w:tcPr>
            <w:tcW w:w="2693" w:type="dxa"/>
            <w:shd w:val="clear" w:color="auto" w:fill="C0C0C0"/>
            <w:noWrap/>
            <w:vAlign w:val="center"/>
          </w:tcPr>
          <w:p w:rsidR="00BE3C47" w:rsidRPr="00FF7182" w:rsidRDefault="00BE3C47" w:rsidP="00004803">
            <w:pPr>
              <w:jc w:val="center"/>
              <w:rPr>
                <w:rFonts w:ascii="Arial" w:hAnsi="Arial" w:cs="Arial"/>
                <w:b/>
                <w:color w:val="000000"/>
                <w:szCs w:val="22"/>
                <w:lang w:val="bg-BG"/>
              </w:rPr>
            </w:pPr>
            <w:r w:rsidRPr="00FF7182">
              <w:rPr>
                <w:rFonts w:ascii="Arial" w:hAnsi="Arial" w:cs="Arial"/>
                <w:b/>
                <w:color w:val="000000"/>
                <w:szCs w:val="22"/>
                <w:lang w:val="bg-BG"/>
              </w:rPr>
              <w:t>Стандартни условия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BE3C47" w:rsidRPr="00BE3C47" w:rsidRDefault="00BE3C47" w:rsidP="00004803">
            <w:pPr>
              <w:jc w:val="center"/>
              <w:rPr>
                <w:rFonts w:ascii="Arial" w:hAnsi="Arial" w:cs="Arial"/>
                <w:b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Cs w:val="22"/>
                <w:lang w:val="bg-BG"/>
              </w:rPr>
              <w:t>Преференциални</w:t>
            </w:r>
          </w:p>
        </w:tc>
      </w:tr>
      <w:tr w:rsidR="00BE3C47" w:rsidRPr="0079671E" w:rsidTr="00DF370C">
        <w:trPr>
          <w:trHeight w:val="628"/>
        </w:trPr>
        <w:tc>
          <w:tcPr>
            <w:tcW w:w="3828" w:type="dxa"/>
            <w:shd w:val="clear" w:color="auto" w:fill="auto"/>
            <w:vAlign w:val="center"/>
          </w:tcPr>
          <w:p w:rsidR="00BE3C47" w:rsidRPr="008F3624" w:rsidRDefault="00BE3C47" w:rsidP="005E65F6">
            <w:pPr>
              <w:rPr>
                <w:rFonts w:ascii="Arial" w:hAnsi="Arial" w:cs="Arial"/>
                <w:bCs/>
                <w:color w:val="000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Годишен фиксиран лихвен процент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E3C47" w:rsidRPr="008F3624" w:rsidRDefault="00BE3C47" w:rsidP="00004803">
            <w:pPr>
              <w:jc w:val="center"/>
              <w:rPr>
                <w:rFonts w:ascii="Arial" w:hAnsi="Arial" w:cs="Arial"/>
                <w:color w:val="000000"/>
                <w:sz w:val="20"/>
                <w:lang w:val="bg-BG"/>
              </w:rPr>
            </w:pPr>
            <w:r w:rsidRPr="008F3624">
              <w:rPr>
                <w:rFonts w:ascii="Arial" w:hAnsi="Arial" w:cs="Arial"/>
                <w:color w:val="000000"/>
                <w:sz w:val="20"/>
                <w:lang w:val="bg-BG"/>
              </w:rPr>
              <w:t>20%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E3C47" w:rsidRPr="008F3624" w:rsidRDefault="003E0D12" w:rsidP="00BE3C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15 %</w:t>
            </w:r>
          </w:p>
        </w:tc>
      </w:tr>
      <w:tr w:rsidR="00BE3C47" w:rsidRPr="0079671E" w:rsidTr="00DF370C">
        <w:trPr>
          <w:trHeight w:val="708"/>
        </w:trPr>
        <w:tc>
          <w:tcPr>
            <w:tcW w:w="3828" w:type="dxa"/>
            <w:shd w:val="clear" w:color="auto" w:fill="auto"/>
            <w:vAlign w:val="center"/>
          </w:tcPr>
          <w:p w:rsidR="00BE3C47" w:rsidRPr="008F3624" w:rsidRDefault="00BE3C47" w:rsidP="005E65F6">
            <w:pPr>
              <w:rPr>
                <w:rFonts w:ascii="Arial" w:hAnsi="Arial" w:cs="Arial"/>
                <w:bCs/>
                <w:color w:val="000000"/>
                <w:sz w:val="20"/>
                <w:highlight w:val="yellow"/>
                <w:lang w:val="bg-BG"/>
              </w:rPr>
            </w:pPr>
            <w:r w:rsidRPr="008F3624"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Такса одобрение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E3C47" w:rsidRPr="008F3624" w:rsidRDefault="00BE3C47" w:rsidP="00004803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val="bg-BG"/>
              </w:rPr>
            </w:pPr>
            <w:r w:rsidRPr="008F3624">
              <w:rPr>
                <w:rFonts w:ascii="Arial" w:hAnsi="Arial" w:cs="Arial"/>
                <w:color w:val="000000"/>
                <w:sz w:val="20"/>
                <w:lang w:val="bg-BG"/>
              </w:rPr>
              <w:t>5 лв.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E3C47" w:rsidRPr="003E0D12" w:rsidRDefault="003E0D12" w:rsidP="00004803">
            <w:pPr>
              <w:jc w:val="center"/>
              <w:rPr>
                <w:rFonts w:ascii="Arial" w:hAnsi="Arial" w:cs="Arial"/>
                <w:sz w:val="20"/>
                <w:highlight w:val="yellow"/>
                <w:lang w:val="bg-BG"/>
              </w:rPr>
            </w:pPr>
            <w:r>
              <w:rPr>
                <w:rFonts w:ascii="Arial" w:hAnsi="Arial" w:cs="Arial"/>
                <w:sz w:val="20"/>
                <w:highlight w:val="yellow"/>
                <w:lang w:val="bg-BG"/>
              </w:rPr>
              <w:t>5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highlight w:val="yellow"/>
                <w:lang w:val="bg-BG"/>
              </w:rPr>
              <w:t>лв.</w:t>
            </w:r>
          </w:p>
        </w:tc>
      </w:tr>
      <w:tr w:rsidR="00BE3C47" w:rsidRPr="0079671E" w:rsidTr="00DF370C">
        <w:trPr>
          <w:trHeight w:val="425"/>
        </w:trPr>
        <w:tc>
          <w:tcPr>
            <w:tcW w:w="3828" w:type="dxa"/>
            <w:shd w:val="clear" w:color="auto" w:fill="auto"/>
            <w:vAlign w:val="center"/>
          </w:tcPr>
          <w:p w:rsidR="00BE3C47" w:rsidRPr="008F3624" w:rsidRDefault="00BE3C47" w:rsidP="005E65F6">
            <w:pPr>
              <w:rPr>
                <w:rFonts w:ascii="Arial" w:hAnsi="Arial" w:cs="Arial"/>
                <w:bCs/>
                <w:color w:val="000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Такса ангажимент върху неусвоената част на овърдрафт – месечно на годишна база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E3C47" w:rsidRPr="008F3624" w:rsidRDefault="00BE3C47" w:rsidP="00004803">
            <w:pPr>
              <w:jc w:val="center"/>
              <w:rPr>
                <w:rFonts w:ascii="Arial" w:hAnsi="Arial" w:cs="Arial"/>
                <w:color w:val="000000"/>
                <w:sz w:val="20"/>
                <w:lang w:val="bg-BG"/>
              </w:rPr>
            </w:pPr>
            <w:r w:rsidRPr="008F3624">
              <w:rPr>
                <w:rFonts w:ascii="Arial" w:hAnsi="Arial" w:cs="Arial"/>
                <w:color w:val="000000"/>
                <w:sz w:val="20"/>
                <w:lang w:val="bg-BG"/>
              </w:rPr>
              <w:t>1.50%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E3C47" w:rsidRPr="008F3624" w:rsidRDefault="003E0D12" w:rsidP="00004803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1,5 %</w:t>
            </w:r>
          </w:p>
        </w:tc>
      </w:tr>
    </w:tbl>
    <w:p w:rsidR="002C0C7F" w:rsidRDefault="002C0C7F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D3228B" w:rsidRPr="00D3228B" w:rsidRDefault="00D3228B" w:rsidP="002C0C7F">
      <w:pPr>
        <w:rPr>
          <w:rFonts w:ascii="Calibri" w:eastAsia="Calibri" w:hAnsi="Calibri"/>
          <w:color w:val="000000"/>
          <w:szCs w:val="22"/>
          <w:lang w:val="bg-BG"/>
        </w:rPr>
      </w:pPr>
    </w:p>
    <w:p w:rsidR="008F3624" w:rsidRDefault="008F3624" w:rsidP="002C0C7F">
      <w:pPr>
        <w:rPr>
          <w:rFonts w:ascii="Calibri" w:eastAsia="Calibri" w:hAnsi="Calibri"/>
          <w:color w:val="000000"/>
          <w:szCs w:val="22"/>
          <w:lang w:val="en-US"/>
        </w:rPr>
      </w:pPr>
    </w:p>
    <w:p w:rsidR="00163C3C" w:rsidRPr="005963CF" w:rsidRDefault="00061D1E" w:rsidP="00163C3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Револвиращи к</w:t>
      </w:r>
      <w:r w:rsidR="00163C3C" w:rsidRPr="005963CF">
        <w:rPr>
          <w:rFonts w:ascii="Arial" w:hAnsi="Arial" w:cs="Arial"/>
          <w:b/>
          <w:bCs/>
          <w:sz w:val="32"/>
          <w:szCs w:val="32"/>
          <w:lang w:val="ru-RU"/>
        </w:rPr>
        <w:t xml:space="preserve">редитни карти </w:t>
      </w:r>
      <w:r w:rsidR="002A71CA">
        <w:rPr>
          <w:rFonts w:ascii="Arial" w:hAnsi="Arial" w:cs="Arial"/>
          <w:b/>
          <w:bCs/>
          <w:sz w:val="32"/>
          <w:szCs w:val="32"/>
          <w:lang w:val="en-US"/>
        </w:rPr>
        <w:t>TheONE</w:t>
      </w:r>
      <w:r w:rsidR="002A71CA" w:rsidRPr="00BE3C47">
        <w:rPr>
          <w:rFonts w:ascii="Arial" w:hAnsi="Arial" w:cs="Arial"/>
          <w:b/>
          <w:bCs/>
          <w:sz w:val="32"/>
          <w:szCs w:val="32"/>
          <w:lang w:val="bg-BG"/>
        </w:rPr>
        <w:t xml:space="preserve"> </w:t>
      </w:r>
      <w:r w:rsidR="00163C3C" w:rsidRPr="005963CF">
        <w:rPr>
          <w:rFonts w:ascii="Arial" w:hAnsi="Arial" w:cs="Arial"/>
          <w:b/>
          <w:bCs/>
          <w:sz w:val="32"/>
          <w:szCs w:val="32"/>
          <w:lang w:val="ru-RU"/>
        </w:rPr>
        <w:t xml:space="preserve">– условия </w:t>
      </w:r>
    </w:p>
    <w:tbl>
      <w:tblPr>
        <w:tblW w:w="104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2733"/>
        <w:gridCol w:w="2775"/>
      </w:tblGrid>
      <w:tr w:rsidR="002A71CA" w:rsidRPr="008D34E8" w:rsidTr="00004803">
        <w:trPr>
          <w:trHeight w:val="359"/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 xml:space="preserve">Видове услуги </w:t>
            </w:r>
          </w:p>
        </w:tc>
        <w:tc>
          <w:tcPr>
            <w:tcW w:w="2733" w:type="dxa"/>
            <w:shd w:val="clear" w:color="auto" w:fill="D9D9D9"/>
            <w:vAlign w:val="center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 xml:space="preserve">Кредитни карти Класик  </w:t>
            </w:r>
          </w:p>
        </w:tc>
        <w:tc>
          <w:tcPr>
            <w:tcW w:w="2775" w:type="dxa"/>
            <w:shd w:val="clear" w:color="auto" w:fill="EADB16"/>
            <w:vAlign w:val="center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Златни кредитни карти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2A71CA" w:rsidRPr="008F3624" w:rsidRDefault="002A71CA" w:rsidP="00CA56BD">
            <w:pPr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ИЗДАВАНЕ НА КАРТАТА</w:t>
            </w:r>
          </w:p>
        </w:tc>
        <w:tc>
          <w:tcPr>
            <w:tcW w:w="2733" w:type="dxa"/>
            <w:shd w:val="clear" w:color="auto" w:fill="D9D9D9"/>
            <w:vAlign w:val="center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без такса</w:t>
            </w:r>
          </w:p>
        </w:tc>
        <w:tc>
          <w:tcPr>
            <w:tcW w:w="2775" w:type="dxa"/>
            <w:shd w:val="clear" w:color="auto" w:fill="EADB16"/>
            <w:vAlign w:val="center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без такса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CA56BD">
            <w:pPr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КРЕДИТЕН ЛИМИТ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MasterCard / Visa Classic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MasterCard / Visa Gold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Максимален лимит в BGN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5404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10 000 BGN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5404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20 000 BGN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 xml:space="preserve">Дневен лимит за покупки 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10 000 BGN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15 000 BGN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Дневен лимит за касови операции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8 000 BGN</w:t>
            </w:r>
          </w:p>
        </w:tc>
        <w:tc>
          <w:tcPr>
            <w:tcW w:w="2775" w:type="dxa"/>
            <w:tcBorders>
              <w:bottom w:val="single" w:sz="4" w:space="0" w:color="808080"/>
            </w:tcBorders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12 000 BGN</w:t>
            </w:r>
          </w:p>
        </w:tc>
      </w:tr>
      <w:tr w:rsidR="002A71CA" w:rsidRPr="00034E1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D704EE" w:rsidP="00CA56BD">
            <w:pPr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lang w:val="bg-BG"/>
              </w:rPr>
              <w:t>МЕСЕЧНА</w:t>
            </w:r>
            <w:r w:rsidR="002A71CA"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 xml:space="preserve"> ТАКСА ОБСЛУЖВАНЕ *              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D704EE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4</w:t>
            </w:r>
            <w:r w:rsidR="00034E18">
              <w:rPr>
                <w:rFonts w:ascii="Arial" w:hAnsi="Arial" w:cs="Arial"/>
                <w:sz w:val="20"/>
                <w:lang w:val="bg-BG"/>
              </w:rPr>
              <w:t>.15</w:t>
            </w:r>
            <w:r w:rsidRPr="008F3624">
              <w:rPr>
                <w:rFonts w:ascii="Arial" w:hAnsi="Arial" w:cs="Arial"/>
                <w:sz w:val="20"/>
                <w:lang w:val="bg-BG"/>
              </w:rPr>
              <w:t xml:space="preserve"> BGN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D704EE" w:rsidP="00CA56BD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7</w:t>
            </w:r>
            <w:r w:rsidR="00034E18">
              <w:rPr>
                <w:rFonts w:ascii="Arial" w:hAnsi="Arial" w:cs="Arial"/>
                <w:sz w:val="20"/>
                <w:lang w:val="bg-BG"/>
              </w:rPr>
              <w:t>.5</w:t>
            </w:r>
            <w:r w:rsidR="002A71CA" w:rsidRPr="008F3624">
              <w:rPr>
                <w:rFonts w:ascii="Arial" w:hAnsi="Arial" w:cs="Arial"/>
                <w:sz w:val="20"/>
                <w:lang w:val="bg-BG"/>
              </w:rPr>
              <w:t>0 BGN</w:t>
            </w:r>
          </w:p>
        </w:tc>
      </w:tr>
      <w:tr w:rsidR="00623A24" w:rsidRPr="00034E18" w:rsidTr="00004803">
        <w:trPr>
          <w:trHeight w:val="269"/>
          <w:jc w:val="center"/>
        </w:trPr>
        <w:tc>
          <w:tcPr>
            <w:tcW w:w="10448" w:type="dxa"/>
            <w:gridSpan w:val="3"/>
            <w:shd w:val="clear" w:color="auto" w:fill="auto"/>
            <w:vAlign w:val="bottom"/>
          </w:tcPr>
          <w:p w:rsidR="00623A24" w:rsidRPr="008F3624" w:rsidRDefault="001F499C" w:rsidP="00623A24">
            <w:pPr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 xml:space="preserve">БЕЗЛИХВЕН </w:t>
            </w:r>
            <w:r w:rsidR="00145151"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ГРАТИСЕН ПЕРИОД</w:t>
            </w:r>
            <w:r w:rsidR="00623A24" w:rsidRPr="008F3624">
              <w:rPr>
                <w:rFonts w:ascii="Arial" w:hAnsi="Arial" w:cs="Arial"/>
                <w:sz w:val="20"/>
                <w:lang w:val="bg-BG"/>
              </w:rPr>
              <w:t> </w:t>
            </w:r>
          </w:p>
        </w:tc>
      </w:tr>
      <w:tr w:rsidR="002A71CA" w:rsidRPr="00E9307A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За покупки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5404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до 45 дни</w:t>
            </w:r>
            <w:r w:rsidR="001F499C" w:rsidRPr="008F3624">
              <w:rPr>
                <w:rFonts w:ascii="Arial" w:hAnsi="Arial" w:cs="Arial"/>
                <w:sz w:val="20"/>
                <w:lang w:val="bg-BG"/>
              </w:rPr>
              <w:t xml:space="preserve"> при погасяване на всички задължения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540478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до 45 дни</w:t>
            </w:r>
            <w:r w:rsidR="001F499C" w:rsidRPr="008F3624">
              <w:rPr>
                <w:rFonts w:ascii="Arial" w:hAnsi="Arial" w:cs="Arial"/>
                <w:sz w:val="20"/>
                <w:lang w:val="bg-BG"/>
              </w:rPr>
              <w:t xml:space="preserve"> при погасяване на всички задължения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За касови операции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540478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няма гратисен период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540478">
            <w:pPr>
              <w:jc w:val="center"/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няма гратисен период</w:t>
            </w:r>
          </w:p>
        </w:tc>
      </w:tr>
      <w:tr w:rsidR="00623A24" w:rsidRPr="008D34E8" w:rsidTr="00004803">
        <w:trPr>
          <w:trHeight w:val="269"/>
          <w:jc w:val="center"/>
        </w:trPr>
        <w:tc>
          <w:tcPr>
            <w:tcW w:w="10448" w:type="dxa"/>
            <w:gridSpan w:val="3"/>
            <w:shd w:val="clear" w:color="auto" w:fill="auto"/>
            <w:vAlign w:val="bottom"/>
          </w:tcPr>
          <w:p w:rsidR="00623A24" w:rsidRPr="008F3624" w:rsidRDefault="00145151" w:rsidP="001F499C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ГОДИШ</w:t>
            </w:r>
            <w:r w:rsidR="001F499C"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Е</w:t>
            </w: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 xml:space="preserve">Н </w:t>
            </w:r>
            <w:r w:rsidR="001F499C"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ЛИХВЕН</w:t>
            </w:r>
            <w:r w:rsidR="001F499C" w:rsidRPr="008F3624">
              <w:rPr>
                <w:rFonts w:ascii="Arial" w:hAnsi="Arial" w:cs="Arial"/>
                <w:sz w:val="20"/>
                <w:lang w:val="bg-BG"/>
              </w:rPr>
              <w:t xml:space="preserve"> </w:t>
            </w:r>
            <w:r w:rsidR="00FD3976" w:rsidRPr="008F3624">
              <w:rPr>
                <w:rFonts w:ascii="Arial" w:hAnsi="Arial" w:cs="Arial"/>
                <w:sz w:val="20"/>
                <w:lang w:val="bg-BG"/>
              </w:rPr>
              <w:t>ПРОЦЕНТ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За покупки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18%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16%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За касови операции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18%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16%</w:t>
            </w:r>
          </w:p>
        </w:tc>
      </w:tr>
      <w:tr w:rsidR="00623A24" w:rsidRPr="008D34E8" w:rsidTr="00004803">
        <w:trPr>
          <w:trHeight w:val="269"/>
          <w:jc w:val="center"/>
        </w:trPr>
        <w:tc>
          <w:tcPr>
            <w:tcW w:w="10448" w:type="dxa"/>
            <w:gridSpan w:val="3"/>
            <w:shd w:val="clear" w:color="auto" w:fill="auto"/>
            <w:vAlign w:val="bottom"/>
          </w:tcPr>
          <w:p w:rsidR="00623A24" w:rsidRPr="008F3624" w:rsidRDefault="00623A24" w:rsidP="00623A24">
            <w:pPr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П</w:t>
            </w:r>
            <w:r w:rsidR="00145151"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 xml:space="preserve">ЛАЩАНЕ НА ПОС НА ТЪРГОВЕЦ 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Плащане на ПОС в България</w:t>
            </w:r>
          </w:p>
        </w:tc>
        <w:tc>
          <w:tcPr>
            <w:tcW w:w="2733" w:type="dxa"/>
            <w:shd w:val="clear" w:color="auto" w:fill="D9D9D9"/>
            <w:noWrap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без такса</w:t>
            </w:r>
          </w:p>
        </w:tc>
        <w:tc>
          <w:tcPr>
            <w:tcW w:w="2775" w:type="dxa"/>
            <w:shd w:val="clear" w:color="auto" w:fill="EADB16"/>
            <w:noWrap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без такса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Плащане на ПОС в чужбина</w:t>
            </w:r>
          </w:p>
        </w:tc>
        <w:tc>
          <w:tcPr>
            <w:tcW w:w="2733" w:type="dxa"/>
            <w:shd w:val="clear" w:color="auto" w:fill="D9D9D9"/>
            <w:noWrap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без такса</w:t>
            </w:r>
          </w:p>
        </w:tc>
        <w:tc>
          <w:tcPr>
            <w:tcW w:w="2775" w:type="dxa"/>
            <w:shd w:val="clear" w:color="auto" w:fill="EADB16"/>
            <w:noWrap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без такса</w:t>
            </w:r>
          </w:p>
        </w:tc>
      </w:tr>
      <w:tr w:rsidR="00623A24" w:rsidRPr="008D34E8" w:rsidTr="00004803">
        <w:trPr>
          <w:trHeight w:val="269"/>
          <w:jc w:val="center"/>
        </w:trPr>
        <w:tc>
          <w:tcPr>
            <w:tcW w:w="10448" w:type="dxa"/>
            <w:gridSpan w:val="3"/>
            <w:shd w:val="clear" w:color="auto" w:fill="auto"/>
            <w:vAlign w:val="bottom"/>
          </w:tcPr>
          <w:p w:rsidR="00623A24" w:rsidRPr="008F3624" w:rsidRDefault="00623A24" w:rsidP="00623A24">
            <w:pPr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К</w:t>
            </w:r>
            <w:r w:rsidR="00145151"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 xml:space="preserve">АСОВИ ОПЕРАЦИИ 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 xml:space="preserve">Теглене на ATM на </w:t>
            </w:r>
            <w:r w:rsidRPr="008F3624">
              <w:rPr>
                <w:rFonts w:ascii="Arial" w:hAnsi="Arial" w:cs="Arial"/>
                <w:sz w:val="20"/>
                <w:lang w:val="en-US"/>
              </w:rPr>
              <w:t>SGEB</w:t>
            </w:r>
            <w:r w:rsidRPr="008F3624">
              <w:rPr>
                <w:rFonts w:ascii="Arial" w:hAnsi="Arial" w:cs="Arial"/>
                <w:sz w:val="20"/>
                <w:lang w:val="bg-BG"/>
              </w:rPr>
              <w:t xml:space="preserve"> в страната</w:t>
            </w:r>
          </w:p>
        </w:tc>
        <w:tc>
          <w:tcPr>
            <w:tcW w:w="2733" w:type="dxa"/>
            <w:shd w:val="clear" w:color="auto" w:fill="D9D9D9"/>
            <w:noWrap/>
            <w:vAlign w:val="bottom"/>
          </w:tcPr>
          <w:p w:rsidR="002A71CA" w:rsidRPr="008F3624" w:rsidRDefault="00034E18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</w:t>
            </w:r>
            <w:r w:rsidR="002A71CA" w:rsidRPr="008F3624">
              <w:rPr>
                <w:rFonts w:ascii="Arial" w:hAnsi="Arial" w:cs="Arial"/>
                <w:sz w:val="20"/>
                <w:lang w:val="bg-BG"/>
              </w:rPr>
              <w:t xml:space="preserve"> BGN</w:t>
            </w:r>
          </w:p>
        </w:tc>
        <w:tc>
          <w:tcPr>
            <w:tcW w:w="2775" w:type="dxa"/>
            <w:shd w:val="clear" w:color="auto" w:fill="EADB16"/>
            <w:noWrap/>
            <w:vAlign w:val="bottom"/>
          </w:tcPr>
          <w:p w:rsidR="002A71CA" w:rsidRPr="008F3624" w:rsidRDefault="00034E18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</w:t>
            </w:r>
            <w:r w:rsidR="002A71CA" w:rsidRPr="008F3624">
              <w:rPr>
                <w:rFonts w:ascii="Arial" w:hAnsi="Arial" w:cs="Arial"/>
                <w:sz w:val="20"/>
                <w:lang w:val="bg-BG"/>
              </w:rPr>
              <w:t xml:space="preserve"> BGN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Теглене на ATM на други банки в страната</w:t>
            </w:r>
          </w:p>
        </w:tc>
        <w:tc>
          <w:tcPr>
            <w:tcW w:w="2733" w:type="dxa"/>
            <w:shd w:val="clear" w:color="auto" w:fill="D9D9D9"/>
            <w:noWrap/>
            <w:vAlign w:val="bottom"/>
          </w:tcPr>
          <w:p w:rsidR="002A71CA" w:rsidRPr="008F3624" w:rsidRDefault="00034E18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4</w:t>
            </w:r>
            <w:r w:rsidR="002A71CA" w:rsidRPr="008F3624">
              <w:rPr>
                <w:rFonts w:ascii="Arial" w:hAnsi="Arial" w:cs="Arial"/>
                <w:sz w:val="20"/>
                <w:lang w:val="bg-BG"/>
              </w:rPr>
              <w:t xml:space="preserve"> BGN</w:t>
            </w:r>
          </w:p>
        </w:tc>
        <w:tc>
          <w:tcPr>
            <w:tcW w:w="2775" w:type="dxa"/>
            <w:shd w:val="clear" w:color="auto" w:fill="EADB16"/>
            <w:noWrap/>
            <w:vAlign w:val="bottom"/>
          </w:tcPr>
          <w:p w:rsidR="002A71CA" w:rsidRPr="008F3624" w:rsidRDefault="00034E18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4</w:t>
            </w:r>
            <w:r w:rsidR="002A71CA" w:rsidRPr="008F3624">
              <w:rPr>
                <w:rFonts w:ascii="Arial" w:hAnsi="Arial" w:cs="Arial"/>
                <w:sz w:val="20"/>
                <w:lang w:val="bg-BG"/>
              </w:rPr>
              <w:t xml:space="preserve"> BGN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Теглене на ATM в чужбина</w:t>
            </w:r>
          </w:p>
        </w:tc>
        <w:tc>
          <w:tcPr>
            <w:tcW w:w="2733" w:type="dxa"/>
            <w:shd w:val="clear" w:color="auto" w:fill="D9D9D9"/>
            <w:noWrap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8 BGN + 2%</w:t>
            </w:r>
          </w:p>
        </w:tc>
        <w:tc>
          <w:tcPr>
            <w:tcW w:w="2775" w:type="dxa"/>
            <w:shd w:val="clear" w:color="auto" w:fill="EADB16"/>
            <w:noWrap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8 BGN + 2%</w:t>
            </w:r>
          </w:p>
        </w:tc>
      </w:tr>
      <w:tr w:rsidR="00623A24" w:rsidRPr="008D34E8" w:rsidTr="00004803">
        <w:trPr>
          <w:trHeight w:val="269"/>
          <w:jc w:val="center"/>
        </w:trPr>
        <w:tc>
          <w:tcPr>
            <w:tcW w:w="10448" w:type="dxa"/>
            <w:gridSpan w:val="3"/>
            <w:shd w:val="clear" w:color="auto" w:fill="auto"/>
            <w:vAlign w:val="bottom"/>
          </w:tcPr>
          <w:p w:rsidR="00623A24" w:rsidRPr="008F3624" w:rsidRDefault="00623A24" w:rsidP="00623A24">
            <w:pPr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В</w:t>
            </w:r>
            <w:r w:rsidR="00145151"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 xml:space="preserve">КЛЮЧЕНИ БЕЗПЛАТНИ ЗАСТРАХОВКИ 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Най-добра цена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946355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946355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Защита на покупките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Помощ при пътуване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Застраховка злополука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</w:tr>
      <w:tr w:rsidR="00623A24" w:rsidRPr="008D34E8" w:rsidTr="00004803">
        <w:trPr>
          <w:trHeight w:val="269"/>
          <w:jc w:val="center"/>
        </w:trPr>
        <w:tc>
          <w:tcPr>
            <w:tcW w:w="10448" w:type="dxa"/>
            <w:gridSpan w:val="3"/>
            <w:shd w:val="clear" w:color="auto" w:fill="auto"/>
            <w:vAlign w:val="bottom"/>
          </w:tcPr>
          <w:p w:rsidR="00623A24" w:rsidRPr="008F3624" w:rsidRDefault="00623A24" w:rsidP="00623A24">
            <w:pPr>
              <w:rPr>
                <w:rFonts w:ascii="Arial" w:hAnsi="Arial" w:cs="Arial"/>
                <w:b/>
                <w:bCs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>Д</w:t>
            </w:r>
            <w:r w:rsidR="00145151" w:rsidRPr="008F3624">
              <w:rPr>
                <w:rFonts w:ascii="Arial" w:hAnsi="Arial" w:cs="Arial"/>
                <w:b/>
                <w:bCs/>
                <w:sz w:val="20"/>
                <w:lang w:val="bg-BG"/>
              </w:rPr>
              <w:t xml:space="preserve">ОПЪЛНИТЕЛНИ ПОЛЗИ </w:t>
            </w:r>
          </w:p>
        </w:tc>
      </w:tr>
      <w:tr w:rsidR="002A71CA" w:rsidRPr="00E9307A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Автоматично погасяване на задължението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5%</w:t>
            </w:r>
            <w:r w:rsidR="00F47DC3" w:rsidRPr="008F3624">
              <w:rPr>
                <w:rFonts w:ascii="Arial" w:hAnsi="Arial" w:cs="Arial"/>
                <w:sz w:val="20"/>
                <w:lang w:val="bg-BG"/>
              </w:rPr>
              <w:t xml:space="preserve"> от редовната главница в края на отчетния период, но не по-малко от дължимата за същия период лихва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5%</w:t>
            </w:r>
            <w:r w:rsidR="00F47DC3" w:rsidRPr="008F3624">
              <w:rPr>
                <w:rFonts w:ascii="Arial" w:hAnsi="Arial" w:cs="Arial"/>
                <w:sz w:val="20"/>
                <w:lang w:val="bg-BG"/>
              </w:rPr>
              <w:t xml:space="preserve"> от редовната главница в края на отчетния период, но не по-малко от дължимата за същия период лихва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>Плащане на месечна вноска чрез интернет банкиране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</w:tr>
      <w:tr w:rsidR="002A71CA" w:rsidRPr="008D34E8" w:rsidTr="00004803">
        <w:trPr>
          <w:trHeight w:val="269"/>
          <w:jc w:val="center"/>
        </w:trPr>
        <w:tc>
          <w:tcPr>
            <w:tcW w:w="4940" w:type="dxa"/>
            <w:shd w:val="clear" w:color="auto" w:fill="auto"/>
            <w:vAlign w:val="bottom"/>
          </w:tcPr>
          <w:p w:rsidR="002A71CA" w:rsidRPr="008F3624" w:rsidRDefault="002A71CA" w:rsidP="006865BB">
            <w:pPr>
              <w:jc w:val="right"/>
              <w:rPr>
                <w:rFonts w:ascii="Arial" w:hAnsi="Arial" w:cs="Arial"/>
                <w:sz w:val="20"/>
                <w:lang w:val="bg-BG"/>
              </w:rPr>
            </w:pPr>
            <w:r w:rsidRPr="008F3624">
              <w:rPr>
                <w:rFonts w:ascii="Arial" w:hAnsi="Arial" w:cs="Arial"/>
                <w:sz w:val="20"/>
                <w:lang w:val="bg-BG"/>
              </w:rPr>
              <w:t xml:space="preserve">Безплатни извлечения  </w:t>
            </w:r>
          </w:p>
        </w:tc>
        <w:tc>
          <w:tcPr>
            <w:tcW w:w="2733" w:type="dxa"/>
            <w:shd w:val="clear" w:color="auto" w:fill="D9D9D9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  <w:tc>
          <w:tcPr>
            <w:tcW w:w="2775" w:type="dxa"/>
            <w:shd w:val="clear" w:color="auto" w:fill="EADB16"/>
            <w:vAlign w:val="bottom"/>
          </w:tcPr>
          <w:p w:rsidR="002A71CA" w:rsidRPr="008F3624" w:rsidRDefault="002A71CA" w:rsidP="00CA56BD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</w:pPr>
            <w:r w:rsidRPr="008F3624">
              <w:rPr>
                <w:rFonts w:ascii="Arial" w:hAnsi="Arial" w:cs="Arial"/>
                <w:b/>
                <w:bCs/>
                <w:color w:val="008000"/>
                <w:sz w:val="20"/>
                <w:lang w:val="bg-BG"/>
              </w:rPr>
              <w:t>•</w:t>
            </w:r>
          </w:p>
        </w:tc>
      </w:tr>
    </w:tbl>
    <w:p w:rsidR="00004803" w:rsidRDefault="00004803" w:rsidP="00BE3C47">
      <w:pPr>
        <w:rPr>
          <w:rFonts w:ascii="Arial" w:hAnsi="Arial" w:cs="Arial"/>
          <w:b/>
          <w:bCs/>
          <w:color w:val="000000"/>
          <w:sz w:val="20"/>
          <w:lang w:val="bg-BG"/>
        </w:rPr>
      </w:pPr>
    </w:p>
    <w:p w:rsidR="008F3624" w:rsidRPr="00F212EF" w:rsidRDefault="008F3624" w:rsidP="00BE3C47">
      <w:pPr>
        <w:rPr>
          <w:rFonts w:ascii="Arial" w:hAnsi="Arial" w:cs="Arial"/>
          <w:color w:val="333333"/>
          <w:sz w:val="20"/>
          <w:lang w:val="bg-BG"/>
        </w:rPr>
      </w:pPr>
    </w:p>
    <w:p w:rsidR="008F3624" w:rsidRPr="00F212EF" w:rsidRDefault="008F3624" w:rsidP="00BE3C47">
      <w:pPr>
        <w:rPr>
          <w:rFonts w:ascii="Arial" w:hAnsi="Arial" w:cs="Arial"/>
          <w:color w:val="333333"/>
          <w:sz w:val="20"/>
          <w:lang w:val="bg-BG"/>
        </w:rPr>
      </w:pPr>
    </w:p>
    <w:p w:rsidR="00BC27F9" w:rsidRDefault="00BC27F9" w:rsidP="008B37AE">
      <w:pPr>
        <w:tabs>
          <w:tab w:val="left" w:pos="-180"/>
          <w:tab w:val="right" w:leader="dot" w:pos="8222"/>
        </w:tabs>
        <w:rPr>
          <w:rFonts w:ascii="Arial" w:hAnsi="Arial" w:cs="Arial"/>
          <w:b/>
          <w:bCs/>
          <w:sz w:val="20"/>
          <w:lang w:val="bg-BG"/>
        </w:rPr>
      </w:pPr>
    </w:p>
    <w:p w:rsidR="00C62A7B" w:rsidRDefault="00C62A7B" w:rsidP="00463CC4">
      <w:pPr>
        <w:tabs>
          <w:tab w:val="left" w:pos="-180"/>
          <w:tab w:val="right" w:leader="dot" w:pos="8222"/>
        </w:tabs>
        <w:rPr>
          <w:rFonts w:ascii="Arial" w:hAnsi="Arial" w:cs="Arial"/>
          <w:lang w:val="en-US"/>
        </w:rPr>
      </w:pPr>
    </w:p>
    <w:p w:rsidR="00883C22" w:rsidRPr="00883C22" w:rsidRDefault="00883C22" w:rsidP="00463CC4">
      <w:pPr>
        <w:tabs>
          <w:tab w:val="left" w:pos="-180"/>
          <w:tab w:val="right" w:leader="dot" w:pos="8222"/>
        </w:tabs>
        <w:rPr>
          <w:rFonts w:ascii="Arial" w:hAnsi="Arial" w:cs="Arial"/>
          <w:lang w:val="en-US"/>
        </w:rPr>
      </w:pPr>
    </w:p>
    <w:sectPr w:rsidR="00883C22" w:rsidRPr="00883C22" w:rsidSect="00DF370C">
      <w:footerReference w:type="default" r:id="rId17"/>
      <w:pgSz w:w="11909" w:h="16834" w:code="9"/>
      <w:pgMar w:top="1440" w:right="1418" w:bottom="992" w:left="1276" w:header="425" w:footer="2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CC" w:rsidRDefault="004939CC">
      <w:r>
        <w:separator/>
      </w:r>
    </w:p>
  </w:endnote>
  <w:endnote w:type="continuationSeparator" w:id="0">
    <w:p w:rsidR="004939CC" w:rsidRDefault="0049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ok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 LT CYR 45 Ligh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2" w:rsidRDefault="003E0D12" w:rsidP="003E5C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D12" w:rsidRDefault="003E0D12" w:rsidP="00C029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2" w:rsidRDefault="003E0D12" w:rsidP="00272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E0D12" w:rsidRPr="00FC16BE" w:rsidRDefault="003E0D12" w:rsidP="003E5CBD">
    <w:pPr>
      <w:pStyle w:val="Footer"/>
      <w:spacing w:line="360" w:lineRule="auto"/>
      <w:ind w:right="360"/>
    </w:pPr>
    <w:r>
      <w:rPr>
        <w:rStyle w:val="PageNumber"/>
        <w:lang w:val="bg-BG"/>
      </w:rPr>
      <w:t xml:space="preserve">                                           </w:t>
    </w:r>
    <w:r w:rsidRPr="00FC16BE">
      <w:rPr>
        <w:rFonts w:ascii="Arial" w:hAnsi="Arial" w:cs="Arial"/>
        <w:lang w:val="bg-BG"/>
      </w:rPr>
      <w:t>0800 18 888 |</w:t>
    </w:r>
    <w:r w:rsidRPr="00FC16BE">
      <w:rPr>
        <w:rFonts w:ascii="Arial" w:hAnsi="Arial" w:cs="Arial"/>
        <w:lang w:val="en-US"/>
      </w:rPr>
      <w:t xml:space="preserve"> WWW.SGEB.BG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2" w:rsidRPr="00FC16BE" w:rsidRDefault="003E0D12" w:rsidP="00866BB2">
    <w:pPr>
      <w:pStyle w:val="Footer"/>
      <w:spacing w:line="360" w:lineRule="auto"/>
    </w:pPr>
    <w:r w:rsidRPr="001A4AA8">
      <w:rPr>
        <w:rStyle w:val="PageNumber"/>
        <w:rFonts w:ascii="Arial" w:hAnsi="Arial" w:cs="Arial"/>
        <w:sz w:val="20"/>
      </w:rPr>
      <w:fldChar w:fldCharType="begin"/>
    </w:r>
    <w:r w:rsidRPr="001A4AA8">
      <w:rPr>
        <w:rStyle w:val="PageNumber"/>
        <w:rFonts w:ascii="Arial" w:hAnsi="Arial" w:cs="Arial"/>
        <w:sz w:val="20"/>
      </w:rPr>
      <w:instrText xml:space="preserve"> PAGE </w:instrText>
    </w:r>
    <w:r w:rsidRPr="001A4AA8">
      <w:rPr>
        <w:rStyle w:val="PageNumber"/>
        <w:rFonts w:ascii="Arial" w:hAnsi="Arial" w:cs="Arial"/>
        <w:sz w:val="20"/>
      </w:rPr>
      <w:fldChar w:fldCharType="separate"/>
    </w:r>
    <w:r w:rsidR="00AC3B47">
      <w:rPr>
        <w:rStyle w:val="PageNumber"/>
        <w:rFonts w:ascii="Arial" w:hAnsi="Arial" w:cs="Arial"/>
        <w:noProof/>
        <w:sz w:val="20"/>
      </w:rPr>
      <w:t>2</w:t>
    </w:r>
    <w:r w:rsidRPr="001A4AA8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lang w:val="bg-BG"/>
      </w:rPr>
      <w:t xml:space="preserve">                                        </w:t>
    </w:r>
    <w:r w:rsidRPr="00FC16BE">
      <w:rPr>
        <w:rFonts w:ascii="Arial" w:hAnsi="Arial" w:cs="Arial"/>
        <w:lang w:val="bg-BG"/>
      </w:rPr>
      <w:t>0800 18 888 |</w:t>
    </w:r>
    <w:r w:rsidRPr="00FC16BE">
      <w:rPr>
        <w:rFonts w:ascii="Arial" w:hAnsi="Arial" w:cs="Arial"/>
        <w:lang w:val="en-US"/>
      </w:rPr>
      <w:t xml:space="preserve"> WWW.SGEB.BG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CC" w:rsidRDefault="004939CC">
      <w:r>
        <w:separator/>
      </w:r>
    </w:p>
  </w:footnote>
  <w:footnote w:type="continuationSeparator" w:id="0">
    <w:p w:rsidR="004939CC" w:rsidRDefault="0049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2" w:rsidRDefault="003E0D12">
    <w:pPr>
      <w:pStyle w:val="Header"/>
    </w:pPr>
    <w:r>
      <w:rPr>
        <w:noProof/>
        <w:lang w:val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-40005</wp:posOffset>
          </wp:positionV>
          <wp:extent cx="2514600" cy="375920"/>
          <wp:effectExtent l="19050" t="0" r="0" b="0"/>
          <wp:wrapNone/>
          <wp:docPr id="31" name="Picture 31" descr="SGEB_Logo_No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GEB_Logo_No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2" w:rsidRDefault="003E0D12" w:rsidP="0096356C">
    <w:pPr>
      <w:pStyle w:val="Header"/>
      <w:jc w:val="center"/>
    </w:pPr>
    <w:r w:rsidRPr="003F2384">
      <w:rPr>
        <w:noProof/>
        <w:lang w:val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2886710</wp:posOffset>
          </wp:positionH>
          <wp:positionV relativeFrom="paragraph">
            <wp:posOffset>1905</wp:posOffset>
          </wp:positionV>
          <wp:extent cx="2402840" cy="436245"/>
          <wp:effectExtent l="19050" t="0" r="0" b="0"/>
          <wp:wrapSquare wrapText="bothSides"/>
          <wp:docPr id="4" name="Picture 1" descr="sg_logo150_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_logo150_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930" r="29862"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C34"/>
    <w:multiLevelType w:val="hybridMultilevel"/>
    <w:tmpl w:val="FBD01B50"/>
    <w:lvl w:ilvl="0" w:tplc="199CEC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3645C"/>
    <w:multiLevelType w:val="hybridMultilevel"/>
    <w:tmpl w:val="590A2A52"/>
    <w:lvl w:ilvl="0" w:tplc="DDDA79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E10030"/>
      </w:rPr>
    </w:lvl>
    <w:lvl w:ilvl="1" w:tplc="0402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17E3069A"/>
    <w:multiLevelType w:val="hybridMultilevel"/>
    <w:tmpl w:val="E1004D1A"/>
    <w:lvl w:ilvl="0" w:tplc="4D9E2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7AC6"/>
    <w:multiLevelType w:val="hybridMultilevel"/>
    <w:tmpl w:val="B776D8C6"/>
    <w:lvl w:ilvl="0" w:tplc="2FFC2F6A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  <w:color w:val="E10030"/>
      </w:rPr>
    </w:lvl>
    <w:lvl w:ilvl="1" w:tplc="0402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color w:val="FF0000"/>
      </w:rPr>
    </w:lvl>
    <w:lvl w:ilvl="2" w:tplc="04020005" w:tentative="1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4">
    <w:nsid w:val="26B34C09"/>
    <w:multiLevelType w:val="hybridMultilevel"/>
    <w:tmpl w:val="60D2D96E"/>
    <w:lvl w:ilvl="0" w:tplc="0402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34"/>
        </w:tabs>
        <w:ind w:left="183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74"/>
        </w:tabs>
        <w:ind w:left="3274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94"/>
        </w:tabs>
        <w:ind w:left="399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34"/>
        </w:tabs>
        <w:ind w:left="543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54"/>
        </w:tabs>
        <w:ind w:left="6154" w:hanging="360"/>
      </w:pPr>
    </w:lvl>
  </w:abstractNum>
  <w:abstractNum w:abstractNumId="5">
    <w:nsid w:val="2AFF4381"/>
    <w:multiLevelType w:val="hybridMultilevel"/>
    <w:tmpl w:val="290ABEA8"/>
    <w:lvl w:ilvl="0" w:tplc="0402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94"/>
        </w:tabs>
        <w:ind w:left="219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34"/>
        </w:tabs>
        <w:ind w:left="363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54"/>
        </w:tabs>
        <w:ind w:left="4354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94"/>
        </w:tabs>
        <w:ind w:left="579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514"/>
        </w:tabs>
        <w:ind w:left="6514" w:hanging="360"/>
      </w:pPr>
    </w:lvl>
  </w:abstractNum>
  <w:abstractNum w:abstractNumId="6">
    <w:nsid w:val="2EE54CFA"/>
    <w:multiLevelType w:val="hybridMultilevel"/>
    <w:tmpl w:val="A5DA2690"/>
    <w:lvl w:ilvl="0" w:tplc="95FEDC3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C000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043824"/>
    <w:multiLevelType w:val="hybridMultilevel"/>
    <w:tmpl w:val="420AD8BA"/>
    <w:lvl w:ilvl="0" w:tplc="9212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42877"/>
    <w:multiLevelType w:val="multilevel"/>
    <w:tmpl w:val="4274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F8A4AC3"/>
    <w:multiLevelType w:val="hybridMultilevel"/>
    <w:tmpl w:val="AE2686C2"/>
    <w:lvl w:ilvl="0" w:tplc="2FFC2F6A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  <w:color w:val="E10030"/>
      </w:rPr>
    </w:lvl>
    <w:lvl w:ilvl="1" w:tplc="0402000F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  <w:rPr>
        <w:rFonts w:hint="default"/>
        <w:color w:val="FF0000"/>
      </w:rPr>
    </w:lvl>
    <w:lvl w:ilvl="2" w:tplc="04020005" w:tentative="1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0">
    <w:nsid w:val="447E4B90"/>
    <w:multiLevelType w:val="hybridMultilevel"/>
    <w:tmpl w:val="BCE2D386"/>
    <w:lvl w:ilvl="0" w:tplc="599881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8E538A1"/>
    <w:multiLevelType w:val="hybridMultilevel"/>
    <w:tmpl w:val="C0BEC610"/>
    <w:lvl w:ilvl="0" w:tplc="728021AA">
      <w:start w:val="8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BB05F2E"/>
    <w:multiLevelType w:val="hybridMultilevel"/>
    <w:tmpl w:val="D3748772"/>
    <w:lvl w:ilvl="0" w:tplc="9D7400A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CC0000"/>
        <w:sz w:val="22"/>
        <w:szCs w:val="22"/>
      </w:rPr>
    </w:lvl>
    <w:lvl w:ilvl="1" w:tplc="E1285CA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CC0000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2B1059F"/>
    <w:multiLevelType w:val="hybridMultilevel"/>
    <w:tmpl w:val="895AA3F2"/>
    <w:lvl w:ilvl="0" w:tplc="2FFC2F6A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  <w:color w:val="E10030"/>
      </w:rPr>
    </w:lvl>
    <w:lvl w:ilvl="1" w:tplc="B8A40D72">
      <w:start w:val="1"/>
      <w:numFmt w:val="bullet"/>
      <w:lvlText w:val=""/>
      <w:lvlJc w:val="left"/>
      <w:pPr>
        <w:tabs>
          <w:tab w:val="num" w:pos="1168"/>
        </w:tabs>
        <w:ind w:left="1168" w:hanging="360"/>
      </w:pPr>
      <w:rPr>
        <w:rFonts w:ascii="Wingdings" w:hAnsi="Wingdings" w:hint="default"/>
        <w:color w:val="E10030"/>
        <w:sz w:val="24"/>
        <w:szCs w:val="24"/>
      </w:rPr>
    </w:lvl>
    <w:lvl w:ilvl="2" w:tplc="04020005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4">
    <w:nsid w:val="59A72959"/>
    <w:multiLevelType w:val="hybridMultilevel"/>
    <w:tmpl w:val="21CE5B4C"/>
    <w:lvl w:ilvl="0" w:tplc="B8A40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1003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74825"/>
    <w:multiLevelType w:val="hybridMultilevel"/>
    <w:tmpl w:val="8ED040C4"/>
    <w:lvl w:ilvl="0" w:tplc="F2BEEAA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E1003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3213022"/>
    <w:multiLevelType w:val="hybridMultilevel"/>
    <w:tmpl w:val="32C03956"/>
    <w:lvl w:ilvl="0" w:tplc="294003B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E1003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B4390"/>
    <w:multiLevelType w:val="hybridMultilevel"/>
    <w:tmpl w:val="AC1416B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4982A5F"/>
    <w:multiLevelType w:val="hybridMultilevel"/>
    <w:tmpl w:val="7ED401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229BC">
      <w:numFmt w:val="bullet"/>
      <w:lvlText w:val="-"/>
      <w:lvlJc w:val="left"/>
      <w:pPr>
        <w:ind w:left="1440" w:hanging="360"/>
      </w:pPr>
      <w:rPr>
        <w:rFonts w:ascii="Arial" w:eastAsia="Gulim" w:hAnsi="Arial" w:cs="Arial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64B73"/>
    <w:multiLevelType w:val="hybridMultilevel"/>
    <w:tmpl w:val="89EE0A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A3C26"/>
    <w:multiLevelType w:val="hybridMultilevel"/>
    <w:tmpl w:val="5B8ECC8C"/>
    <w:lvl w:ilvl="0" w:tplc="B8A40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1003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6"/>
  </w:num>
  <w:num w:numId="5">
    <w:abstractNumId w:val="19"/>
  </w:num>
  <w:num w:numId="6">
    <w:abstractNumId w:val="0"/>
  </w:num>
  <w:num w:numId="7">
    <w:abstractNumId w:val="11"/>
  </w:num>
  <w:num w:numId="8">
    <w:abstractNumId w:val="10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7"/>
  </w:num>
  <w:num w:numId="24">
    <w:abstractNumId w:val="14"/>
  </w:num>
  <w:num w:numId="25">
    <w:abstractNumId w:val="3"/>
  </w:num>
  <w:num w:numId="26">
    <w:abstractNumId w:val="13"/>
  </w:num>
  <w:num w:numId="27">
    <w:abstractNumId w:val="15"/>
  </w:num>
  <w:num w:numId="28">
    <w:abstractNumId w:val="7"/>
  </w:num>
  <w:num w:numId="2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10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A"/>
    <w:rsid w:val="000005C9"/>
    <w:rsid w:val="00002891"/>
    <w:rsid w:val="00004803"/>
    <w:rsid w:val="000052ED"/>
    <w:rsid w:val="00005AF0"/>
    <w:rsid w:val="00005B66"/>
    <w:rsid w:val="00005EC2"/>
    <w:rsid w:val="0001142F"/>
    <w:rsid w:val="00011892"/>
    <w:rsid w:val="00011C4E"/>
    <w:rsid w:val="00013092"/>
    <w:rsid w:val="00014182"/>
    <w:rsid w:val="00014B3F"/>
    <w:rsid w:val="000177A0"/>
    <w:rsid w:val="0002006D"/>
    <w:rsid w:val="00023E56"/>
    <w:rsid w:val="00026989"/>
    <w:rsid w:val="00027FAA"/>
    <w:rsid w:val="00031344"/>
    <w:rsid w:val="0003275C"/>
    <w:rsid w:val="00032DB6"/>
    <w:rsid w:val="00034241"/>
    <w:rsid w:val="00034C04"/>
    <w:rsid w:val="00034E18"/>
    <w:rsid w:val="000412B5"/>
    <w:rsid w:val="0004372E"/>
    <w:rsid w:val="000456F9"/>
    <w:rsid w:val="00045DA7"/>
    <w:rsid w:val="000507C0"/>
    <w:rsid w:val="000517A1"/>
    <w:rsid w:val="00054B43"/>
    <w:rsid w:val="0005791F"/>
    <w:rsid w:val="00057DB8"/>
    <w:rsid w:val="000607C1"/>
    <w:rsid w:val="00060C1E"/>
    <w:rsid w:val="0006119C"/>
    <w:rsid w:val="00061D1E"/>
    <w:rsid w:val="00062028"/>
    <w:rsid w:val="00062A67"/>
    <w:rsid w:val="0006375F"/>
    <w:rsid w:val="000650B0"/>
    <w:rsid w:val="000756FC"/>
    <w:rsid w:val="0007576B"/>
    <w:rsid w:val="00075DD6"/>
    <w:rsid w:val="00076278"/>
    <w:rsid w:val="000863E6"/>
    <w:rsid w:val="000876CA"/>
    <w:rsid w:val="00091157"/>
    <w:rsid w:val="00091426"/>
    <w:rsid w:val="00091460"/>
    <w:rsid w:val="000A3918"/>
    <w:rsid w:val="000A4B57"/>
    <w:rsid w:val="000A72C2"/>
    <w:rsid w:val="000A7F7D"/>
    <w:rsid w:val="000B182D"/>
    <w:rsid w:val="000B5604"/>
    <w:rsid w:val="000C0C50"/>
    <w:rsid w:val="000C0D1A"/>
    <w:rsid w:val="000C3630"/>
    <w:rsid w:val="000C6853"/>
    <w:rsid w:val="000C7968"/>
    <w:rsid w:val="000D43CE"/>
    <w:rsid w:val="000D445F"/>
    <w:rsid w:val="000D4C1F"/>
    <w:rsid w:val="000D59EE"/>
    <w:rsid w:val="000D7DBE"/>
    <w:rsid w:val="000E1D0B"/>
    <w:rsid w:val="000E6587"/>
    <w:rsid w:val="000E76FA"/>
    <w:rsid w:val="000F4828"/>
    <w:rsid w:val="001001A9"/>
    <w:rsid w:val="0010154A"/>
    <w:rsid w:val="001032AA"/>
    <w:rsid w:val="00105310"/>
    <w:rsid w:val="0011138C"/>
    <w:rsid w:val="0011489B"/>
    <w:rsid w:val="001203AB"/>
    <w:rsid w:val="001223F1"/>
    <w:rsid w:val="00122B5E"/>
    <w:rsid w:val="00124D75"/>
    <w:rsid w:val="00125218"/>
    <w:rsid w:val="00126915"/>
    <w:rsid w:val="00131196"/>
    <w:rsid w:val="00131C86"/>
    <w:rsid w:val="00132924"/>
    <w:rsid w:val="0013326D"/>
    <w:rsid w:val="00136A00"/>
    <w:rsid w:val="00141934"/>
    <w:rsid w:val="00142B7D"/>
    <w:rsid w:val="00143854"/>
    <w:rsid w:val="00145151"/>
    <w:rsid w:val="00146951"/>
    <w:rsid w:val="0015122B"/>
    <w:rsid w:val="001534BC"/>
    <w:rsid w:val="00162445"/>
    <w:rsid w:val="00163C3C"/>
    <w:rsid w:val="00163F9B"/>
    <w:rsid w:val="00164239"/>
    <w:rsid w:val="0016617A"/>
    <w:rsid w:val="00170FD4"/>
    <w:rsid w:val="001716CC"/>
    <w:rsid w:val="0017318A"/>
    <w:rsid w:val="00180397"/>
    <w:rsid w:val="00182BAF"/>
    <w:rsid w:val="0018334A"/>
    <w:rsid w:val="00183AAF"/>
    <w:rsid w:val="00184E74"/>
    <w:rsid w:val="00190B38"/>
    <w:rsid w:val="001911DC"/>
    <w:rsid w:val="00193268"/>
    <w:rsid w:val="00195795"/>
    <w:rsid w:val="00195D59"/>
    <w:rsid w:val="00197A2F"/>
    <w:rsid w:val="001A170D"/>
    <w:rsid w:val="001A4AA8"/>
    <w:rsid w:val="001A7CC4"/>
    <w:rsid w:val="001B191F"/>
    <w:rsid w:val="001B3536"/>
    <w:rsid w:val="001B4D57"/>
    <w:rsid w:val="001B73C1"/>
    <w:rsid w:val="001C10C2"/>
    <w:rsid w:val="001C3AB2"/>
    <w:rsid w:val="001C6057"/>
    <w:rsid w:val="001C744B"/>
    <w:rsid w:val="001D0ADB"/>
    <w:rsid w:val="001D3D26"/>
    <w:rsid w:val="001D3DE7"/>
    <w:rsid w:val="001D64CF"/>
    <w:rsid w:val="001E13F8"/>
    <w:rsid w:val="001E1A4A"/>
    <w:rsid w:val="001E3CDE"/>
    <w:rsid w:val="001F2BB3"/>
    <w:rsid w:val="001F3931"/>
    <w:rsid w:val="001F499C"/>
    <w:rsid w:val="001F4E68"/>
    <w:rsid w:val="001F58C1"/>
    <w:rsid w:val="001F638F"/>
    <w:rsid w:val="00200B00"/>
    <w:rsid w:val="002026E6"/>
    <w:rsid w:val="002035D3"/>
    <w:rsid w:val="0020572D"/>
    <w:rsid w:val="002112F8"/>
    <w:rsid w:val="00217541"/>
    <w:rsid w:val="0021784E"/>
    <w:rsid w:val="00220B0B"/>
    <w:rsid w:val="002261DA"/>
    <w:rsid w:val="002355B0"/>
    <w:rsid w:val="00235E31"/>
    <w:rsid w:val="0024053F"/>
    <w:rsid w:val="00250F15"/>
    <w:rsid w:val="00251784"/>
    <w:rsid w:val="002526CC"/>
    <w:rsid w:val="002533AB"/>
    <w:rsid w:val="00253654"/>
    <w:rsid w:val="002538FE"/>
    <w:rsid w:val="002539BE"/>
    <w:rsid w:val="00254B15"/>
    <w:rsid w:val="002558EE"/>
    <w:rsid w:val="002607DD"/>
    <w:rsid w:val="00260B46"/>
    <w:rsid w:val="00263122"/>
    <w:rsid w:val="002633A5"/>
    <w:rsid w:val="002642AA"/>
    <w:rsid w:val="00264F3B"/>
    <w:rsid w:val="002658E7"/>
    <w:rsid w:val="002722CE"/>
    <w:rsid w:val="00277746"/>
    <w:rsid w:val="00277E97"/>
    <w:rsid w:val="00280AC8"/>
    <w:rsid w:val="002810F3"/>
    <w:rsid w:val="00282037"/>
    <w:rsid w:val="00282305"/>
    <w:rsid w:val="002868DA"/>
    <w:rsid w:val="00292037"/>
    <w:rsid w:val="002944ED"/>
    <w:rsid w:val="00295F0B"/>
    <w:rsid w:val="002961AB"/>
    <w:rsid w:val="00296D19"/>
    <w:rsid w:val="002A12FC"/>
    <w:rsid w:val="002A26B6"/>
    <w:rsid w:val="002A5AE2"/>
    <w:rsid w:val="002A71CA"/>
    <w:rsid w:val="002A7731"/>
    <w:rsid w:val="002B17D2"/>
    <w:rsid w:val="002B7414"/>
    <w:rsid w:val="002C0C7F"/>
    <w:rsid w:val="002C2A4C"/>
    <w:rsid w:val="002C3B8F"/>
    <w:rsid w:val="002C3C24"/>
    <w:rsid w:val="002C444F"/>
    <w:rsid w:val="002C5BAB"/>
    <w:rsid w:val="002C5BAD"/>
    <w:rsid w:val="002D2C54"/>
    <w:rsid w:val="002D3796"/>
    <w:rsid w:val="002D592C"/>
    <w:rsid w:val="002E5727"/>
    <w:rsid w:val="002E76CD"/>
    <w:rsid w:val="002F000F"/>
    <w:rsid w:val="002F11F9"/>
    <w:rsid w:val="002F2C9E"/>
    <w:rsid w:val="002F44F9"/>
    <w:rsid w:val="002F5546"/>
    <w:rsid w:val="002F5A9A"/>
    <w:rsid w:val="002F5E56"/>
    <w:rsid w:val="003001B9"/>
    <w:rsid w:val="003014E3"/>
    <w:rsid w:val="00303334"/>
    <w:rsid w:val="00303B12"/>
    <w:rsid w:val="00306B0A"/>
    <w:rsid w:val="00307A77"/>
    <w:rsid w:val="003105D0"/>
    <w:rsid w:val="00310B02"/>
    <w:rsid w:val="003110AC"/>
    <w:rsid w:val="0031208F"/>
    <w:rsid w:val="00313DEB"/>
    <w:rsid w:val="00316E78"/>
    <w:rsid w:val="00324B30"/>
    <w:rsid w:val="00326F26"/>
    <w:rsid w:val="00333DC1"/>
    <w:rsid w:val="00334B40"/>
    <w:rsid w:val="0033559F"/>
    <w:rsid w:val="0033617C"/>
    <w:rsid w:val="0033624A"/>
    <w:rsid w:val="003374EA"/>
    <w:rsid w:val="00337C2D"/>
    <w:rsid w:val="00340343"/>
    <w:rsid w:val="00341DB2"/>
    <w:rsid w:val="003428EC"/>
    <w:rsid w:val="003439DE"/>
    <w:rsid w:val="00347CFA"/>
    <w:rsid w:val="00350499"/>
    <w:rsid w:val="003509B7"/>
    <w:rsid w:val="00350A11"/>
    <w:rsid w:val="0035173B"/>
    <w:rsid w:val="00351A87"/>
    <w:rsid w:val="003525AE"/>
    <w:rsid w:val="003572AE"/>
    <w:rsid w:val="00357984"/>
    <w:rsid w:val="003631A7"/>
    <w:rsid w:val="0036333C"/>
    <w:rsid w:val="003657DC"/>
    <w:rsid w:val="00367E3C"/>
    <w:rsid w:val="00370CBD"/>
    <w:rsid w:val="00372002"/>
    <w:rsid w:val="003733CE"/>
    <w:rsid w:val="0037428D"/>
    <w:rsid w:val="00375D34"/>
    <w:rsid w:val="00381290"/>
    <w:rsid w:val="00384EA2"/>
    <w:rsid w:val="00386332"/>
    <w:rsid w:val="00386EAF"/>
    <w:rsid w:val="003A234E"/>
    <w:rsid w:val="003A5A3C"/>
    <w:rsid w:val="003A5CF7"/>
    <w:rsid w:val="003B2186"/>
    <w:rsid w:val="003B4699"/>
    <w:rsid w:val="003B49E5"/>
    <w:rsid w:val="003B4B71"/>
    <w:rsid w:val="003B6F06"/>
    <w:rsid w:val="003C074C"/>
    <w:rsid w:val="003C0814"/>
    <w:rsid w:val="003C1F89"/>
    <w:rsid w:val="003C2EEF"/>
    <w:rsid w:val="003C5BA7"/>
    <w:rsid w:val="003D72B8"/>
    <w:rsid w:val="003D7319"/>
    <w:rsid w:val="003D75C6"/>
    <w:rsid w:val="003E0D12"/>
    <w:rsid w:val="003E103E"/>
    <w:rsid w:val="003E1F76"/>
    <w:rsid w:val="003E2A4E"/>
    <w:rsid w:val="003E2CA7"/>
    <w:rsid w:val="003E4A25"/>
    <w:rsid w:val="003E5CBD"/>
    <w:rsid w:val="003F2384"/>
    <w:rsid w:val="003F3C7E"/>
    <w:rsid w:val="003F6AC7"/>
    <w:rsid w:val="00411514"/>
    <w:rsid w:val="00411BA3"/>
    <w:rsid w:val="0041380D"/>
    <w:rsid w:val="00413A2B"/>
    <w:rsid w:val="00413D22"/>
    <w:rsid w:val="00415335"/>
    <w:rsid w:val="004204C1"/>
    <w:rsid w:val="00427711"/>
    <w:rsid w:val="004310C7"/>
    <w:rsid w:val="00435953"/>
    <w:rsid w:val="00435B8D"/>
    <w:rsid w:val="004368F9"/>
    <w:rsid w:val="004417CE"/>
    <w:rsid w:val="00441C5A"/>
    <w:rsid w:val="00442614"/>
    <w:rsid w:val="00443040"/>
    <w:rsid w:val="00445770"/>
    <w:rsid w:val="00445887"/>
    <w:rsid w:val="00446870"/>
    <w:rsid w:val="00446CA3"/>
    <w:rsid w:val="00455121"/>
    <w:rsid w:val="00456652"/>
    <w:rsid w:val="004607E7"/>
    <w:rsid w:val="00462024"/>
    <w:rsid w:val="004624AC"/>
    <w:rsid w:val="00462926"/>
    <w:rsid w:val="00463CC4"/>
    <w:rsid w:val="004706ED"/>
    <w:rsid w:val="0047279E"/>
    <w:rsid w:val="00475F2A"/>
    <w:rsid w:val="0047712F"/>
    <w:rsid w:val="00477807"/>
    <w:rsid w:val="00480122"/>
    <w:rsid w:val="00481E1B"/>
    <w:rsid w:val="00487394"/>
    <w:rsid w:val="004939CC"/>
    <w:rsid w:val="0049573C"/>
    <w:rsid w:val="00497F39"/>
    <w:rsid w:val="004A2410"/>
    <w:rsid w:val="004B02AB"/>
    <w:rsid w:val="004B28DB"/>
    <w:rsid w:val="004B4FBA"/>
    <w:rsid w:val="004B7BFB"/>
    <w:rsid w:val="004C0BA2"/>
    <w:rsid w:val="004C1A8D"/>
    <w:rsid w:val="004C4C20"/>
    <w:rsid w:val="004C735D"/>
    <w:rsid w:val="004C793C"/>
    <w:rsid w:val="004D1E5E"/>
    <w:rsid w:val="004D1F97"/>
    <w:rsid w:val="004D3EF7"/>
    <w:rsid w:val="004D48EF"/>
    <w:rsid w:val="004D6154"/>
    <w:rsid w:val="004D73A1"/>
    <w:rsid w:val="004E0A9E"/>
    <w:rsid w:val="004E0E92"/>
    <w:rsid w:val="004E20DD"/>
    <w:rsid w:val="004E2CCD"/>
    <w:rsid w:val="004E362A"/>
    <w:rsid w:val="004F1896"/>
    <w:rsid w:val="004F2B24"/>
    <w:rsid w:val="004F6EE8"/>
    <w:rsid w:val="004F73B9"/>
    <w:rsid w:val="00501480"/>
    <w:rsid w:val="005033A9"/>
    <w:rsid w:val="0050368B"/>
    <w:rsid w:val="0050548C"/>
    <w:rsid w:val="005055F0"/>
    <w:rsid w:val="00505986"/>
    <w:rsid w:val="0050689C"/>
    <w:rsid w:val="0050707A"/>
    <w:rsid w:val="005079E6"/>
    <w:rsid w:val="00510972"/>
    <w:rsid w:val="00511858"/>
    <w:rsid w:val="00514913"/>
    <w:rsid w:val="0051751F"/>
    <w:rsid w:val="00522446"/>
    <w:rsid w:val="0052399A"/>
    <w:rsid w:val="00524963"/>
    <w:rsid w:val="005363AD"/>
    <w:rsid w:val="005364ED"/>
    <w:rsid w:val="005367CA"/>
    <w:rsid w:val="00540478"/>
    <w:rsid w:val="005459C3"/>
    <w:rsid w:val="005464C8"/>
    <w:rsid w:val="00555F4A"/>
    <w:rsid w:val="0055660A"/>
    <w:rsid w:val="005628F6"/>
    <w:rsid w:val="00570888"/>
    <w:rsid w:val="0057233E"/>
    <w:rsid w:val="00582AEA"/>
    <w:rsid w:val="00583053"/>
    <w:rsid w:val="00584D12"/>
    <w:rsid w:val="00590049"/>
    <w:rsid w:val="00592B94"/>
    <w:rsid w:val="005933FE"/>
    <w:rsid w:val="00593A21"/>
    <w:rsid w:val="005963CF"/>
    <w:rsid w:val="005A1175"/>
    <w:rsid w:val="005B00D9"/>
    <w:rsid w:val="005B20FC"/>
    <w:rsid w:val="005B314A"/>
    <w:rsid w:val="005B3289"/>
    <w:rsid w:val="005B3C1F"/>
    <w:rsid w:val="005B3E52"/>
    <w:rsid w:val="005B45DF"/>
    <w:rsid w:val="005B48C6"/>
    <w:rsid w:val="005B681A"/>
    <w:rsid w:val="005B6E00"/>
    <w:rsid w:val="005B7AE1"/>
    <w:rsid w:val="005C4B4D"/>
    <w:rsid w:val="005C5CF5"/>
    <w:rsid w:val="005C61AB"/>
    <w:rsid w:val="005D3381"/>
    <w:rsid w:val="005D3F47"/>
    <w:rsid w:val="005D53CD"/>
    <w:rsid w:val="005E1F70"/>
    <w:rsid w:val="005E65F6"/>
    <w:rsid w:val="005E684F"/>
    <w:rsid w:val="005F3BFC"/>
    <w:rsid w:val="005F5F16"/>
    <w:rsid w:val="005F6E9C"/>
    <w:rsid w:val="005F73DB"/>
    <w:rsid w:val="00602AC7"/>
    <w:rsid w:val="006055D7"/>
    <w:rsid w:val="0061366E"/>
    <w:rsid w:val="00614A7A"/>
    <w:rsid w:val="00620073"/>
    <w:rsid w:val="00623467"/>
    <w:rsid w:val="00623905"/>
    <w:rsid w:val="00623A24"/>
    <w:rsid w:val="0062409B"/>
    <w:rsid w:val="00630AAA"/>
    <w:rsid w:val="00631D9B"/>
    <w:rsid w:val="00636D87"/>
    <w:rsid w:val="00640FD8"/>
    <w:rsid w:val="0064498B"/>
    <w:rsid w:val="00646752"/>
    <w:rsid w:val="006470AF"/>
    <w:rsid w:val="0065000B"/>
    <w:rsid w:val="006508A0"/>
    <w:rsid w:val="006511A7"/>
    <w:rsid w:val="00651ACB"/>
    <w:rsid w:val="0065475E"/>
    <w:rsid w:val="00654DFE"/>
    <w:rsid w:val="00656BDB"/>
    <w:rsid w:val="006577B4"/>
    <w:rsid w:val="00657878"/>
    <w:rsid w:val="00662998"/>
    <w:rsid w:val="006639BA"/>
    <w:rsid w:val="00663E53"/>
    <w:rsid w:val="00666CA4"/>
    <w:rsid w:val="006753A0"/>
    <w:rsid w:val="0067624E"/>
    <w:rsid w:val="00680788"/>
    <w:rsid w:val="00683146"/>
    <w:rsid w:val="0068335C"/>
    <w:rsid w:val="006865BB"/>
    <w:rsid w:val="00687C88"/>
    <w:rsid w:val="006913E8"/>
    <w:rsid w:val="00693049"/>
    <w:rsid w:val="00695A47"/>
    <w:rsid w:val="00695C0B"/>
    <w:rsid w:val="00695EB6"/>
    <w:rsid w:val="006A126C"/>
    <w:rsid w:val="006A21F9"/>
    <w:rsid w:val="006B141D"/>
    <w:rsid w:val="006B4714"/>
    <w:rsid w:val="006B5ACB"/>
    <w:rsid w:val="006C2C5B"/>
    <w:rsid w:val="006C37F5"/>
    <w:rsid w:val="006C3C74"/>
    <w:rsid w:val="006C59DD"/>
    <w:rsid w:val="006D12B7"/>
    <w:rsid w:val="006D3E60"/>
    <w:rsid w:val="006E0150"/>
    <w:rsid w:val="006E3302"/>
    <w:rsid w:val="006E5720"/>
    <w:rsid w:val="006F0026"/>
    <w:rsid w:val="006F1202"/>
    <w:rsid w:val="006F1FD2"/>
    <w:rsid w:val="006F228B"/>
    <w:rsid w:val="006F42A3"/>
    <w:rsid w:val="006F6BA8"/>
    <w:rsid w:val="00701386"/>
    <w:rsid w:val="00701DA2"/>
    <w:rsid w:val="00704655"/>
    <w:rsid w:val="00705AA3"/>
    <w:rsid w:val="00707281"/>
    <w:rsid w:val="00710878"/>
    <w:rsid w:val="00716035"/>
    <w:rsid w:val="007167C0"/>
    <w:rsid w:val="00724059"/>
    <w:rsid w:val="007242AA"/>
    <w:rsid w:val="00727148"/>
    <w:rsid w:val="00731010"/>
    <w:rsid w:val="0073177F"/>
    <w:rsid w:val="00732A3B"/>
    <w:rsid w:val="00734FA6"/>
    <w:rsid w:val="00741DB9"/>
    <w:rsid w:val="0074401A"/>
    <w:rsid w:val="00744A82"/>
    <w:rsid w:val="00746E57"/>
    <w:rsid w:val="00747EA2"/>
    <w:rsid w:val="00754248"/>
    <w:rsid w:val="00754F5A"/>
    <w:rsid w:val="00756802"/>
    <w:rsid w:val="00756C10"/>
    <w:rsid w:val="00757450"/>
    <w:rsid w:val="0076316C"/>
    <w:rsid w:val="0076445D"/>
    <w:rsid w:val="00764C0F"/>
    <w:rsid w:val="0076795E"/>
    <w:rsid w:val="007679F3"/>
    <w:rsid w:val="0077056B"/>
    <w:rsid w:val="00776109"/>
    <w:rsid w:val="00777BB4"/>
    <w:rsid w:val="007807E3"/>
    <w:rsid w:val="00782D84"/>
    <w:rsid w:val="007869CD"/>
    <w:rsid w:val="007874D6"/>
    <w:rsid w:val="00787D51"/>
    <w:rsid w:val="007953B3"/>
    <w:rsid w:val="00796815"/>
    <w:rsid w:val="00796936"/>
    <w:rsid w:val="007A1781"/>
    <w:rsid w:val="007A4264"/>
    <w:rsid w:val="007A5663"/>
    <w:rsid w:val="007A580A"/>
    <w:rsid w:val="007A5E9D"/>
    <w:rsid w:val="007A60A8"/>
    <w:rsid w:val="007A669C"/>
    <w:rsid w:val="007A67B6"/>
    <w:rsid w:val="007C034D"/>
    <w:rsid w:val="007C2027"/>
    <w:rsid w:val="007C2CBD"/>
    <w:rsid w:val="007D1E95"/>
    <w:rsid w:val="007D37BD"/>
    <w:rsid w:val="007D4821"/>
    <w:rsid w:val="007D49F6"/>
    <w:rsid w:val="007D4B8C"/>
    <w:rsid w:val="007D71DC"/>
    <w:rsid w:val="007E46A4"/>
    <w:rsid w:val="007F0117"/>
    <w:rsid w:val="007F4938"/>
    <w:rsid w:val="007F5DB9"/>
    <w:rsid w:val="007F672A"/>
    <w:rsid w:val="00801471"/>
    <w:rsid w:val="008032BE"/>
    <w:rsid w:val="00803898"/>
    <w:rsid w:val="00805335"/>
    <w:rsid w:val="008105FF"/>
    <w:rsid w:val="008127DE"/>
    <w:rsid w:val="00812A7B"/>
    <w:rsid w:val="00813B73"/>
    <w:rsid w:val="00823976"/>
    <w:rsid w:val="00824DC2"/>
    <w:rsid w:val="00830E8A"/>
    <w:rsid w:val="00830F36"/>
    <w:rsid w:val="008346C4"/>
    <w:rsid w:val="00841A9C"/>
    <w:rsid w:val="00845715"/>
    <w:rsid w:val="00850FF5"/>
    <w:rsid w:val="0085132F"/>
    <w:rsid w:val="008522D3"/>
    <w:rsid w:val="00852CA9"/>
    <w:rsid w:val="008545F0"/>
    <w:rsid w:val="00857620"/>
    <w:rsid w:val="008616A4"/>
    <w:rsid w:val="00866584"/>
    <w:rsid w:val="00866BB2"/>
    <w:rsid w:val="00866C22"/>
    <w:rsid w:val="008678E7"/>
    <w:rsid w:val="00867F5B"/>
    <w:rsid w:val="00870852"/>
    <w:rsid w:val="0087165C"/>
    <w:rsid w:val="00873D3F"/>
    <w:rsid w:val="00874BDD"/>
    <w:rsid w:val="00875FEC"/>
    <w:rsid w:val="008767D5"/>
    <w:rsid w:val="0087757F"/>
    <w:rsid w:val="00877765"/>
    <w:rsid w:val="00883C22"/>
    <w:rsid w:val="00884BF2"/>
    <w:rsid w:val="00892A52"/>
    <w:rsid w:val="008943A7"/>
    <w:rsid w:val="00895D54"/>
    <w:rsid w:val="00897509"/>
    <w:rsid w:val="008A21B8"/>
    <w:rsid w:val="008A381B"/>
    <w:rsid w:val="008A42F5"/>
    <w:rsid w:val="008A59B6"/>
    <w:rsid w:val="008B10C8"/>
    <w:rsid w:val="008B28EA"/>
    <w:rsid w:val="008B3495"/>
    <w:rsid w:val="008B3643"/>
    <w:rsid w:val="008B37AE"/>
    <w:rsid w:val="008B46C4"/>
    <w:rsid w:val="008B4E1B"/>
    <w:rsid w:val="008B7CD3"/>
    <w:rsid w:val="008C0F83"/>
    <w:rsid w:val="008C35BC"/>
    <w:rsid w:val="008C7D8D"/>
    <w:rsid w:val="008D21E7"/>
    <w:rsid w:val="008D34E8"/>
    <w:rsid w:val="008D3933"/>
    <w:rsid w:val="008D4C59"/>
    <w:rsid w:val="008D6B2F"/>
    <w:rsid w:val="008D7181"/>
    <w:rsid w:val="008E4784"/>
    <w:rsid w:val="008E56AD"/>
    <w:rsid w:val="008F16EF"/>
    <w:rsid w:val="008F1CFC"/>
    <w:rsid w:val="008F3624"/>
    <w:rsid w:val="008F42A8"/>
    <w:rsid w:val="008F7E29"/>
    <w:rsid w:val="00900036"/>
    <w:rsid w:val="009022B5"/>
    <w:rsid w:val="00902A0B"/>
    <w:rsid w:val="009040FC"/>
    <w:rsid w:val="0090605A"/>
    <w:rsid w:val="0090712D"/>
    <w:rsid w:val="00907FDF"/>
    <w:rsid w:val="0091010D"/>
    <w:rsid w:val="009126DB"/>
    <w:rsid w:val="00914836"/>
    <w:rsid w:val="00914E35"/>
    <w:rsid w:val="00914ECD"/>
    <w:rsid w:val="00915573"/>
    <w:rsid w:val="009157DC"/>
    <w:rsid w:val="009178EB"/>
    <w:rsid w:val="00917DB2"/>
    <w:rsid w:val="0092440B"/>
    <w:rsid w:val="00924CAD"/>
    <w:rsid w:val="00930C14"/>
    <w:rsid w:val="00930E4E"/>
    <w:rsid w:val="00932E7D"/>
    <w:rsid w:val="0093582B"/>
    <w:rsid w:val="00937D10"/>
    <w:rsid w:val="00942554"/>
    <w:rsid w:val="0094614C"/>
    <w:rsid w:val="00946355"/>
    <w:rsid w:val="009561AD"/>
    <w:rsid w:val="0096356C"/>
    <w:rsid w:val="00963D4F"/>
    <w:rsid w:val="009669AB"/>
    <w:rsid w:val="00966A7B"/>
    <w:rsid w:val="0097149E"/>
    <w:rsid w:val="009731A4"/>
    <w:rsid w:val="00977E1F"/>
    <w:rsid w:val="0098099A"/>
    <w:rsid w:val="0098110B"/>
    <w:rsid w:val="00981F1D"/>
    <w:rsid w:val="009867EF"/>
    <w:rsid w:val="00990FFA"/>
    <w:rsid w:val="0099479E"/>
    <w:rsid w:val="00994A80"/>
    <w:rsid w:val="00994D6A"/>
    <w:rsid w:val="00995D1E"/>
    <w:rsid w:val="00996173"/>
    <w:rsid w:val="00997505"/>
    <w:rsid w:val="009A05E0"/>
    <w:rsid w:val="009A083B"/>
    <w:rsid w:val="009A23FE"/>
    <w:rsid w:val="009A4F13"/>
    <w:rsid w:val="009A5B34"/>
    <w:rsid w:val="009A7EBE"/>
    <w:rsid w:val="009B0A37"/>
    <w:rsid w:val="009B128B"/>
    <w:rsid w:val="009B1B03"/>
    <w:rsid w:val="009B319E"/>
    <w:rsid w:val="009B49D5"/>
    <w:rsid w:val="009B59B7"/>
    <w:rsid w:val="009B6B88"/>
    <w:rsid w:val="009C0059"/>
    <w:rsid w:val="009C0703"/>
    <w:rsid w:val="009C4566"/>
    <w:rsid w:val="009C62AA"/>
    <w:rsid w:val="009C78B8"/>
    <w:rsid w:val="009D10E1"/>
    <w:rsid w:val="009D31FB"/>
    <w:rsid w:val="009D7A55"/>
    <w:rsid w:val="009D7BD3"/>
    <w:rsid w:val="009E002B"/>
    <w:rsid w:val="009E1856"/>
    <w:rsid w:val="009E189A"/>
    <w:rsid w:val="009F3B45"/>
    <w:rsid w:val="009F58E0"/>
    <w:rsid w:val="009F6154"/>
    <w:rsid w:val="009F723F"/>
    <w:rsid w:val="009F77BB"/>
    <w:rsid w:val="00A029D9"/>
    <w:rsid w:val="00A03F09"/>
    <w:rsid w:val="00A0564B"/>
    <w:rsid w:val="00A05F70"/>
    <w:rsid w:val="00A139D7"/>
    <w:rsid w:val="00A151F3"/>
    <w:rsid w:val="00A16167"/>
    <w:rsid w:val="00A23E7F"/>
    <w:rsid w:val="00A242F7"/>
    <w:rsid w:val="00A24918"/>
    <w:rsid w:val="00A2627E"/>
    <w:rsid w:val="00A27F6D"/>
    <w:rsid w:val="00A32DB9"/>
    <w:rsid w:val="00A34D6A"/>
    <w:rsid w:val="00A36E6A"/>
    <w:rsid w:val="00A37C25"/>
    <w:rsid w:val="00A40E8B"/>
    <w:rsid w:val="00A417EC"/>
    <w:rsid w:val="00A4595D"/>
    <w:rsid w:val="00A514E6"/>
    <w:rsid w:val="00A53AE4"/>
    <w:rsid w:val="00A543DC"/>
    <w:rsid w:val="00A62FE5"/>
    <w:rsid w:val="00A70B21"/>
    <w:rsid w:val="00A710EB"/>
    <w:rsid w:val="00A716EF"/>
    <w:rsid w:val="00A74A97"/>
    <w:rsid w:val="00A76F1F"/>
    <w:rsid w:val="00A815FC"/>
    <w:rsid w:val="00A82BE5"/>
    <w:rsid w:val="00A83666"/>
    <w:rsid w:val="00A83BAD"/>
    <w:rsid w:val="00A84F91"/>
    <w:rsid w:val="00A93217"/>
    <w:rsid w:val="00A934E1"/>
    <w:rsid w:val="00A95A68"/>
    <w:rsid w:val="00AA0692"/>
    <w:rsid w:val="00AA07AA"/>
    <w:rsid w:val="00AA0CE5"/>
    <w:rsid w:val="00AA2AA7"/>
    <w:rsid w:val="00AA7E09"/>
    <w:rsid w:val="00AB0E50"/>
    <w:rsid w:val="00AB1728"/>
    <w:rsid w:val="00AB4243"/>
    <w:rsid w:val="00AB6EA2"/>
    <w:rsid w:val="00AB7A87"/>
    <w:rsid w:val="00AC0810"/>
    <w:rsid w:val="00AC15CA"/>
    <w:rsid w:val="00AC2F17"/>
    <w:rsid w:val="00AC3B47"/>
    <w:rsid w:val="00AC3FED"/>
    <w:rsid w:val="00AC513F"/>
    <w:rsid w:val="00AD0E61"/>
    <w:rsid w:val="00AD1504"/>
    <w:rsid w:val="00AD1C23"/>
    <w:rsid w:val="00AE196A"/>
    <w:rsid w:val="00AE7C0C"/>
    <w:rsid w:val="00AF21D9"/>
    <w:rsid w:val="00AF2C7B"/>
    <w:rsid w:val="00B04B46"/>
    <w:rsid w:val="00B11A48"/>
    <w:rsid w:val="00B13811"/>
    <w:rsid w:val="00B20BDF"/>
    <w:rsid w:val="00B21950"/>
    <w:rsid w:val="00B23C39"/>
    <w:rsid w:val="00B26BEB"/>
    <w:rsid w:val="00B30956"/>
    <w:rsid w:val="00B312C3"/>
    <w:rsid w:val="00B326D1"/>
    <w:rsid w:val="00B32ACA"/>
    <w:rsid w:val="00B43963"/>
    <w:rsid w:val="00B44D95"/>
    <w:rsid w:val="00B44EF5"/>
    <w:rsid w:val="00B464AE"/>
    <w:rsid w:val="00B51888"/>
    <w:rsid w:val="00B54D75"/>
    <w:rsid w:val="00B55A0A"/>
    <w:rsid w:val="00B56768"/>
    <w:rsid w:val="00B6083F"/>
    <w:rsid w:val="00B63865"/>
    <w:rsid w:val="00B64AA1"/>
    <w:rsid w:val="00B64DF3"/>
    <w:rsid w:val="00B67F7A"/>
    <w:rsid w:val="00B7294A"/>
    <w:rsid w:val="00B76CDA"/>
    <w:rsid w:val="00B7701A"/>
    <w:rsid w:val="00B81B8B"/>
    <w:rsid w:val="00B83AB2"/>
    <w:rsid w:val="00B83E0B"/>
    <w:rsid w:val="00B851BE"/>
    <w:rsid w:val="00B92728"/>
    <w:rsid w:val="00B92952"/>
    <w:rsid w:val="00B9497B"/>
    <w:rsid w:val="00B95E63"/>
    <w:rsid w:val="00B95EB2"/>
    <w:rsid w:val="00BA276F"/>
    <w:rsid w:val="00BA5B5F"/>
    <w:rsid w:val="00BA5BB3"/>
    <w:rsid w:val="00BA60AB"/>
    <w:rsid w:val="00BA6375"/>
    <w:rsid w:val="00BB2FF9"/>
    <w:rsid w:val="00BB4630"/>
    <w:rsid w:val="00BB4C8B"/>
    <w:rsid w:val="00BB5677"/>
    <w:rsid w:val="00BB6121"/>
    <w:rsid w:val="00BC1061"/>
    <w:rsid w:val="00BC27F9"/>
    <w:rsid w:val="00BC3924"/>
    <w:rsid w:val="00BC5EA3"/>
    <w:rsid w:val="00BC6B74"/>
    <w:rsid w:val="00BD0442"/>
    <w:rsid w:val="00BD22A4"/>
    <w:rsid w:val="00BD2359"/>
    <w:rsid w:val="00BD3912"/>
    <w:rsid w:val="00BE217B"/>
    <w:rsid w:val="00BE3C47"/>
    <w:rsid w:val="00BE6AA2"/>
    <w:rsid w:val="00BF0269"/>
    <w:rsid w:val="00BF2C15"/>
    <w:rsid w:val="00BF6300"/>
    <w:rsid w:val="00BF6394"/>
    <w:rsid w:val="00C00326"/>
    <w:rsid w:val="00C02951"/>
    <w:rsid w:val="00C02EA4"/>
    <w:rsid w:val="00C05F84"/>
    <w:rsid w:val="00C1115E"/>
    <w:rsid w:val="00C16E5A"/>
    <w:rsid w:val="00C20504"/>
    <w:rsid w:val="00C21940"/>
    <w:rsid w:val="00C22BFF"/>
    <w:rsid w:val="00C24A10"/>
    <w:rsid w:val="00C27D56"/>
    <w:rsid w:val="00C3158D"/>
    <w:rsid w:val="00C32845"/>
    <w:rsid w:val="00C32913"/>
    <w:rsid w:val="00C358AE"/>
    <w:rsid w:val="00C3793B"/>
    <w:rsid w:val="00C40E4D"/>
    <w:rsid w:val="00C41125"/>
    <w:rsid w:val="00C42EE2"/>
    <w:rsid w:val="00C42F07"/>
    <w:rsid w:val="00C44450"/>
    <w:rsid w:val="00C45CF8"/>
    <w:rsid w:val="00C50971"/>
    <w:rsid w:val="00C56E10"/>
    <w:rsid w:val="00C62A7B"/>
    <w:rsid w:val="00C64534"/>
    <w:rsid w:val="00C666F6"/>
    <w:rsid w:val="00C70937"/>
    <w:rsid w:val="00C7451F"/>
    <w:rsid w:val="00C77B1C"/>
    <w:rsid w:val="00C8277B"/>
    <w:rsid w:val="00C83848"/>
    <w:rsid w:val="00C90F4F"/>
    <w:rsid w:val="00C92B52"/>
    <w:rsid w:val="00C930A4"/>
    <w:rsid w:val="00C94A89"/>
    <w:rsid w:val="00C953E3"/>
    <w:rsid w:val="00C954A7"/>
    <w:rsid w:val="00CA09C7"/>
    <w:rsid w:val="00CA1666"/>
    <w:rsid w:val="00CA16E0"/>
    <w:rsid w:val="00CA2E19"/>
    <w:rsid w:val="00CA3B46"/>
    <w:rsid w:val="00CA56BD"/>
    <w:rsid w:val="00CA6617"/>
    <w:rsid w:val="00CA66A0"/>
    <w:rsid w:val="00CA72DD"/>
    <w:rsid w:val="00CB2707"/>
    <w:rsid w:val="00CB51BF"/>
    <w:rsid w:val="00CB7E73"/>
    <w:rsid w:val="00CC227D"/>
    <w:rsid w:val="00CC3CF5"/>
    <w:rsid w:val="00CD3EE4"/>
    <w:rsid w:val="00CD416F"/>
    <w:rsid w:val="00CD6115"/>
    <w:rsid w:val="00CD6AA1"/>
    <w:rsid w:val="00CE52A9"/>
    <w:rsid w:val="00CE5690"/>
    <w:rsid w:val="00CF3E98"/>
    <w:rsid w:val="00D0168E"/>
    <w:rsid w:val="00D033A9"/>
    <w:rsid w:val="00D03DA5"/>
    <w:rsid w:val="00D0555F"/>
    <w:rsid w:val="00D06893"/>
    <w:rsid w:val="00D11790"/>
    <w:rsid w:val="00D14845"/>
    <w:rsid w:val="00D16605"/>
    <w:rsid w:val="00D17B5A"/>
    <w:rsid w:val="00D207CC"/>
    <w:rsid w:val="00D22198"/>
    <w:rsid w:val="00D231BF"/>
    <w:rsid w:val="00D26240"/>
    <w:rsid w:val="00D26D00"/>
    <w:rsid w:val="00D3228B"/>
    <w:rsid w:val="00D347FF"/>
    <w:rsid w:val="00D34AE5"/>
    <w:rsid w:val="00D404B8"/>
    <w:rsid w:val="00D41A35"/>
    <w:rsid w:val="00D468E2"/>
    <w:rsid w:val="00D64050"/>
    <w:rsid w:val="00D65A08"/>
    <w:rsid w:val="00D66092"/>
    <w:rsid w:val="00D66439"/>
    <w:rsid w:val="00D704EE"/>
    <w:rsid w:val="00D706A6"/>
    <w:rsid w:val="00D707A8"/>
    <w:rsid w:val="00D80203"/>
    <w:rsid w:val="00D815AC"/>
    <w:rsid w:val="00D84A08"/>
    <w:rsid w:val="00D85CF8"/>
    <w:rsid w:val="00D85EA9"/>
    <w:rsid w:val="00D919E0"/>
    <w:rsid w:val="00D91CE0"/>
    <w:rsid w:val="00D924B1"/>
    <w:rsid w:val="00D92781"/>
    <w:rsid w:val="00D9389B"/>
    <w:rsid w:val="00D9556F"/>
    <w:rsid w:val="00D95E18"/>
    <w:rsid w:val="00DA3532"/>
    <w:rsid w:val="00DB10C6"/>
    <w:rsid w:val="00DB1749"/>
    <w:rsid w:val="00DB1FF5"/>
    <w:rsid w:val="00DB3982"/>
    <w:rsid w:val="00DB5956"/>
    <w:rsid w:val="00DB5F2F"/>
    <w:rsid w:val="00DB6732"/>
    <w:rsid w:val="00DC1408"/>
    <w:rsid w:val="00DC22F0"/>
    <w:rsid w:val="00DC2AA0"/>
    <w:rsid w:val="00DC3444"/>
    <w:rsid w:val="00DC4FFB"/>
    <w:rsid w:val="00DC5F05"/>
    <w:rsid w:val="00DC77F3"/>
    <w:rsid w:val="00DD1BDF"/>
    <w:rsid w:val="00DD2544"/>
    <w:rsid w:val="00DD44F2"/>
    <w:rsid w:val="00DD5C33"/>
    <w:rsid w:val="00DE234D"/>
    <w:rsid w:val="00DE269C"/>
    <w:rsid w:val="00DE382A"/>
    <w:rsid w:val="00DE3A4B"/>
    <w:rsid w:val="00DE4CEA"/>
    <w:rsid w:val="00DE6B69"/>
    <w:rsid w:val="00DE744E"/>
    <w:rsid w:val="00DE7862"/>
    <w:rsid w:val="00DF12B2"/>
    <w:rsid w:val="00DF29B6"/>
    <w:rsid w:val="00DF370C"/>
    <w:rsid w:val="00DF5BDA"/>
    <w:rsid w:val="00DF789E"/>
    <w:rsid w:val="00DF793E"/>
    <w:rsid w:val="00E07650"/>
    <w:rsid w:val="00E13A47"/>
    <w:rsid w:val="00E15EB1"/>
    <w:rsid w:val="00E1656C"/>
    <w:rsid w:val="00E21A83"/>
    <w:rsid w:val="00E24EF8"/>
    <w:rsid w:val="00E25359"/>
    <w:rsid w:val="00E338E8"/>
    <w:rsid w:val="00E33B7C"/>
    <w:rsid w:val="00E40560"/>
    <w:rsid w:val="00E40BAD"/>
    <w:rsid w:val="00E40C06"/>
    <w:rsid w:val="00E42002"/>
    <w:rsid w:val="00E4302F"/>
    <w:rsid w:val="00E430CC"/>
    <w:rsid w:val="00E4419F"/>
    <w:rsid w:val="00E46DDB"/>
    <w:rsid w:val="00E51E14"/>
    <w:rsid w:val="00E52217"/>
    <w:rsid w:val="00E547E9"/>
    <w:rsid w:val="00E54D5E"/>
    <w:rsid w:val="00E60331"/>
    <w:rsid w:val="00E70AF8"/>
    <w:rsid w:val="00E7190F"/>
    <w:rsid w:val="00E71E05"/>
    <w:rsid w:val="00E74A2C"/>
    <w:rsid w:val="00E77774"/>
    <w:rsid w:val="00E77E92"/>
    <w:rsid w:val="00E859C1"/>
    <w:rsid w:val="00E86054"/>
    <w:rsid w:val="00E86BCE"/>
    <w:rsid w:val="00E9207A"/>
    <w:rsid w:val="00E92399"/>
    <w:rsid w:val="00E92C19"/>
    <w:rsid w:val="00E9307A"/>
    <w:rsid w:val="00E97861"/>
    <w:rsid w:val="00EA29CF"/>
    <w:rsid w:val="00EA5B63"/>
    <w:rsid w:val="00EA7477"/>
    <w:rsid w:val="00EB1149"/>
    <w:rsid w:val="00EB35A3"/>
    <w:rsid w:val="00EB592B"/>
    <w:rsid w:val="00EB5DC1"/>
    <w:rsid w:val="00EB63F2"/>
    <w:rsid w:val="00EC0E07"/>
    <w:rsid w:val="00EC235F"/>
    <w:rsid w:val="00EC452C"/>
    <w:rsid w:val="00EC5492"/>
    <w:rsid w:val="00EC5A48"/>
    <w:rsid w:val="00EC7351"/>
    <w:rsid w:val="00ED0F92"/>
    <w:rsid w:val="00ED5226"/>
    <w:rsid w:val="00EE272C"/>
    <w:rsid w:val="00EE3730"/>
    <w:rsid w:val="00EE4EAE"/>
    <w:rsid w:val="00EE6E99"/>
    <w:rsid w:val="00EE6EB7"/>
    <w:rsid w:val="00EE7DC5"/>
    <w:rsid w:val="00EF172A"/>
    <w:rsid w:val="00EF3541"/>
    <w:rsid w:val="00EF6004"/>
    <w:rsid w:val="00EF66CE"/>
    <w:rsid w:val="00EF6CAC"/>
    <w:rsid w:val="00EF78C4"/>
    <w:rsid w:val="00F0193D"/>
    <w:rsid w:val="00F06979"/>
    <w:rsid w:val="00F078FB"/>
    <w:rsid w:val="00F10472"/>
    <w:rsid w:val="00F1644F"/>
    <w:rsid w:val="00F212EF"/>
    <w:rsid w:val="00F241B6"/>
    <w:rsid w:val="00F2438E"/>
    <w:rsid w:val="00F24E01"/>
    <w:rsid w:val="00F33A1C"/>
    <w:rsid w:val="00F35E41"/>
    <w:rsid w:val="00F40C78"/>
    <w:rsid w:val="00F43EBF"/>
    <w:rsid w:val="00F4598C"/>
    <w:rsid w:val="00F46502"/>
    <w:rsid w:val="00F47DC3"/>
    <w:rsid w:val="00F5708D"/>
    <w:rsid w:val="00F57BFE"/>
    <w:rsid w:val="00F61A90"/>
    <w:rsid w:val="00F7396B"/>
    <w:rsid w:val="00F74390"/>
    <w:rsid w:val="00F80367"/>
    <w:rsid w:val="00F81A4B"/>
    <w:rsid w:val="00F834E3"/>
    <w:rsid w:val="00F85AFF"/>
    <w:rsid w:val="00F8709C"/>
    <w:rsid w:val="00F903F6"/>
    <w:rsid w:val="00F932D7"/>
    <w:rsid w:val="00F93659"/>
    <w:rsid w:val="00F93F98"/>
    <w:rsid w:val="00F94433"/>
    <w:rsid w:val="00F94F34"/>
    <w:rsid w:val="00FA226E"/>
    <w:rsid w:val="00FA338D"/>
    <w:rsid w:val="00FB1B3E"/>
    <w:rsid w:val="00FB4DB3"/>
    <w:rsid w:val="00FB5C16"/>
    <w:rsid w:val="00FB61F8"/>
    <w:rsid w:val="00FB787F"/>
    <w:rsid w:val="00FC10F8"/>
    <w:rsid w:val="00FC16BE"/>
    <w:rsid w:val="00FC31BE"/>
    <w:rsid w:val="00FC4852"/>
    <w:rsid w:val="00FC4F44"/>
    <w:rsid w:val="00FD3976"/>
    <w:rsid w:val="00FD68F4"/>
    <w:rsid w:val="00FD6C64"/>
    <w:rsid w:val="00FD7226"/>
    <w:rsid w:val="00FD7F31"/>
    <w:rsid w:val="00FE166F"/>
    <w:rsid w:val="00FE33F3"/>
    <w:rsid w:val="00FE3B48"/>
    <w:rsid w:val="00FE43D0"/>
    <w:rsid w:val="00FF01CA"/>
    <w:rsid w:val="00FF07CA"/>
    <w:rsid w:val="00FF225A"/>
    <w:rsid w:val="00FF5AB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e1003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CD"/>
    <w:rPr>
      <w:rFonts w:ascii="Courier New" w:hAnsi="Courier New"/>
      <w:sz w:val="22"/>
      <w:lang w:val="en-GB"/>
    </w:rPr>
  </w:style>
  <w:style w:type="paragraph" w:styleId="Heading1">
    <w:name w:val="heading 1"/>
    <w:basedOn w:val="Normal"/>
    <w:next w:val="Normal"/>
    <w:qFormat/>
    <w:rsid w:val="007869CD"/>
    <w:pPr>
      <w:keepNext/>
      <w:jc w:val="center"/>
      <w:outlineLvl w:val="0"/>
    </w:pPr>
    <w:rPr>
      <w:rFonts w:ascii="Times New Roman" w:hAnsi="Times New Roman"/>
      <w:b/>
      <w:sz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VLetter">
    <w:name w:val="BV Letter"/>
    <w:basedOn w:val="Normal"/>
    <w:rsid w:val="007869CD"/>
  </w:style>
  <w:style w:type="paragraph" w:styleId="NormalWeb">
    <w:name w:val="Normal (Web)"/>
    <w:basedOn w:val="Normal"/>
    <w:rsid w:val="00475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paragraph" w:styleId="BodyText">
    <w:name w:val="Body Text"/>
    <w:basedOn w:val="Normal"/>
    <w:rsid w:val="005E684F"/>
    <w:rPr>
      <w:rFonts w:ascii="Times New Roman" w:hAnsi="Times New Roman"/>
      <w:sz w:val="24"/>
      <w:lang w:val="bg-BG"/>
    </w:rPr>
  </w:style>
  <w:style w:type="paragraph" w:customStyle="1" w:styleId="Logo">
    <w:name w:val="Logo"/>
    <w:basedOn w:val="Normal"/>
    <w:rsid w:val="004368F9"/>
    <w:pPr>
      <w:framePr w:w="1021" w:h="1021" w:hRule="exact" w:hSpace="181" w:wrap="around" w:vAnchor="page" w:hAnchor="page" w:x="568" w:y="852"/>
    </w:pPr>
    <w:rPr>
      <w:rFonts w:ascii="Timok" w:hAnsi="Timok"/>
      <w:spacing w:val="10"/>
      <w:sz w:val="18"/>
      <w:lang w:val="en-US" w:eastAsia="en-US"/>
    </w:rPr>
  </w:style>
  <w:style w:type="paragraph" w:styleId="BalloonText">
    <w:name w:val="Balloon Text"/>
    <w:basedOn w:val="Normal"/>
    <w:semiHidden/>
    <w:rsid w:val="00E9207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DefaultParagraphFont"/>
    <w:rsid w:val="009C4566"/>
    <w:rPr>
      <w:rFonts w:ascii="Arial" w:hAnsi="Arial" w:cs="Arial"/>
      <w:spacing w:val="-10"/>
      <w:sz w:val="20"/>
      <w:szCs w:val="20"/>
    </w:rPr>
  </w:style>
  <w:style w:type="paragraph" w:styleId="Header">
    <w:name w:val="header"/>
    <w:basedOn w:val="Normal"/>
    <w:rsid w:val="00EC235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EC235F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rsid w:val="009040FC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9040FC"/>
    <w:rPr>
      <w:sz w:val="16"/>
      <w:szCs w:val="16"/>
    </w:rPr>
  </w:style>
  <w:style w:type="paragraph" w:styleId="CommentText">
    <w:name w:val="annotation text"/>
    <w:basedOn w:val="Normal"/>
    <w:semiHidden/>
    <w:rsid w:val="009040FC"/>
    <w:rPr>
      <w:rFonts w:ascii="Timok" w:hAnsi="Timok"/>
      <w:spacing w:val="10"/>
      <w:sz w:val="20"/>
      <w:lang w:val="en-US" w:eastAsia="en-US"/>
    </w:rPr>
  </w:style>
  <w:style w:type="character" w:styleId="Strong">
    <w:name w:val="Strong"/>
    <w:basedOn w:val="DefaultParagraphFont"/>
    <w:qFormat/>
    <w:rsid w:val="009040FC"/>
    <w:rPr>
      <w:b/>
      <w:bCs/>
    </w:rPr>
  </w:style>
  <w:style w:type="character" w:styleId="PageNumber">
    <w:name w:val="page number"/>
    <w:basedOn w:val="DefaultParagraphFont"/>
    <w:rsid w:val="00446870"/>
  </w:style>
  <w:style w:type="character" w:styleId="Hyperlink">
    <w:name w:val="Hyperlink"/>
    <w:basedOn w:val="DefaultParagraphFont"/>
    <w:rsid w:val="00446870"/>
    <w:rPr>
      <w:color w:val="0000FF"/>
      <w:u w:val="single"/>
    </w:rPr>
  </w:style>
  <w:style w:type="character" w:styleId="FollowedHyperlink">
    <w:name w:val="FollowedHyperlink"/>
    <w:basedOn w:val="DefaultParagraphFont"/>
    <w:rsid w:val="0044687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2810F3"/>
    <w:rPr>
      <w:rFonts w:ascii="Courier New" w:hAnsi="Courier New"/>
      <w:b/>
      <w:bCs/>
      <w:spacing w:val="0"/>
      <w:lang w:val="en-GB" w:eastAsia="bg-BG"/>
    </w:rPr>
  </w:style>
  <w:style w:type="character" w:customStyle="1" w:styleId="greytextsmallbullet">
    <w:name w:val="grey_text_small_bullet"/>
    <w:basedOn w:val="DefaultParagraphFont"/>
    <w:rsid w:val="005D3F47"/>
  </w:style>
  <w:style w:type="paragraph" w:customStyle="1" w:styleId="blackbulletheading">
    <w:name w:val="black_bullet_heading"/>
    <w:basedOn w:val="Normal"/>
    <w:rsid w:val="005D3F47"/>
    <w:pPr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4C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E56"/>
    <w:pPr>
      <w:ind w:left="720"/>
    </w:pPr>
    <w:rPr>
      <w:rFonts w:ascii="Calibri" w:eastAsia="Calibri" w:hAnsi="Calibri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AA0692"/>
    <w:rPr>
      <w:rFonts w:ascii="Courier New" w:hAnsi="Courier New"/>
      <w:sz w:val="22"/>
      <w:lang w:val="en-GB"/>
    </w:rPr>
  </w:style>
  <w:style w:type="paragraph" w:customStyle="1" w:styleId="BasicParagraph">
    <w:name w:val="[Basic Paragraph]"/>
    <w:basedOn w:val="Normal"/>
    <w:uiPriority w:val="99"/>
    <w:rsid w:val="009D31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en-US"/>
    </w:rPr>
  </w:style>
  <w:style w:type="paragraph" w:customStyle="1" w:styleId="Table2">
    <w:name w:val="Table2"/>
    <w:qFormat/>
    <w:rsid w:val="009D31FB"/>
    <w:pPr>
      <w:jc w:val="right"/>
    </w:pPr>
    <w:rPr>
      <w:rFonts w:ascii="HelveticaNeue LT CYR 45 Light" w:eastAsiaTheme="minorEastAsia" w:hAnsi="HelveticaNeue LT CYR 45 Light"/>
      <w:color w:val="808080" w:themeColor="background1" w:themeShade="80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CD"/>
    <w:rPr>
      <w:rFonts w:ascii="Courier New" w:hAnsi="Courier New"/>
      <w:sz w:val="22"/>
      <w:lang w:val="en-GB"/>
    </w:rPr>
  </w:style>
  <w:style w:type="paragraph" w:styleId="Heading1">
    <w:name w:val="heading 1"/>
    <w:basedOn w:val="Normal"/>
    <w:next w:val="Normal"/>
    <w:qFormat/>
    <w:rsid w:val="007869CD"/>
    <w:pPr>
      <w:keepNext/>
      <w:jc w:val="center"/>
      <w:outlineLvl w:val="0"/>
    </w:pPr>
    <w:rPr>
      <w:rFonts w:ascii="Times New Roman" w:hAnsi="Times New Roman"/>
      <w:b/>
      <w:sz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VLetter">
    <w:name w:val="BV Letter"/>
    <w:basedOn w:val="Normal"/>
    <w:rsid w:val="007869CD"/>
  </w:style>
  <w:style w:type="paragraph" w:styleId="NormalWeb">
    <w:name w:val="Normal (Web)"/>
    <w:basedOn w:val="Normal"/>
    <w:rsid w:val="00475F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paragraph" w:styleId="BodyText">
    <w:name w:val="Body Text"/>
    <w:basedOn w:val="Normal"/>
    <w:rsid w:val="005E684F"/>
    <w:rPr>
      <w:rFonts w:ascii="Times New Roman" w:hAnsi="Times New Roman"/>
      <w:sz w:val="24"/>
      <w:lang w:val="bg-BG"/>
    </w:rPr>
  </w:style>
  <w:style w:type="paragraph" w:customStyle="1" w:styleId="Logo">
    <w:name w:val="Logo"/>
    <w:basedOn w:val="Normal"/>
    <w:rsid w:val="004368F9"/>
    <w:pPr>
      <w:framePr w:w="1021" w:h="1021" w:hRule="exact" w:hSpace="181" w:wrap="around" w:vAnchor="page" w:hAnchor="page" w:x="568" w:y="852"/>
    </w:pPr>
    <w:rPr>
      <w:rFonts w:ascii="Timok" w:hAnsi="Timok"/>
      <w:spacing w:val="10"/>
      <w:sz w:val="18"/>
      <w:lang w:val="en-US" w:eastAsia="en-US"/>
    </w:rPr>
  </w:style>
  <w:style w:type="paragraph" w:styleId="BalloonText">
    <w:name w:val="Balloon Text"/>
    <w:basedOn w:val="Normal"/>
    <w:semiHidden/>
    <w:rsid w:val="00E9207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DefaultParagraphFont"/>
    <w:rsid w:val="009C4566"/>
    <w:rPr>
      <w:rFonts w:ascii="Arial" w:hAnsi="Arial" w:cs="Arial"/>
      <w:spacing w:val="-10"/>
      <w:sz w:val="20"/>
      <w:szCs w:val="20"/>
    </w:rPr>
  </w:style>
  <w:style w:type="paragraph" w:styleId="Header">
    <w:name w:val="header"/>
    <w:basedOn w:val="Normal"/>
    <w:rsid w:val="00EC235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EC235F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rsid w:val="009040FC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9040FC"/>
    <w:rPr>
      <w:sz w:val="16"/>
      <w:szCs w:val="16"/>
    </w:rPr>
  </w:style>
  <w:style w:type="paragraph" w:styleId="CommentText">
    <w:name w:val="annotation text"/>
    <w:basedOn w:val="Normal"/>
    <w:semiHidden/>
    <w:rsid w:val="009040FC"/>
    <w:rPr>
      <w:rFonts w:ascii="Timok" w:hAnsi="Timok"/>
      <w:spacing w:val="10"/>
      <w:sz w:val="20"/>
      <w:lang w:val="en-US" w:eastAsia="en-US"/>
    </w:rPr>
  </w:style>
  <w:style w:type="character" w:styleId="Strong">
    <w:name w:val="Strong"/>
    <w:basedOn w:val="DefaultParagraphFont"/>
    <w:qFormat/>
    <w:rsid w:val="009040FC"/>
    <w:rPr>
      <w:b/>
      <w:bCs/>
    </w:rPr>
  </w:style>
  <w:style w:type="character" w:styleId="PageNumber">
    <w:name w:val="page number"/>
    <w:basedOn w:val="DefaultParagraphFont"/>
    <w:rsid w:val="00446870"/>
  </w:style>
  <w:style w:type="character" w:styleId="Hyperlink">
    <w:name w:val="Hyperlink"/>
    <w:basedOn w:val="DefaultParagraphFont"/>
    <w:rsid w:val="00446870"/>
    <w:rPr>
      <w:color w:val="0000FF"/>
      <w:u w:val="single"/>
    </w:rPr>
  </w:style>
  <w:style w:type="character" w:styleId="FollowedHyperlink">
    <w:name w:val="FollowedHyperlink"/>
    <w:basedOn w:val="DefaultParagraphFont"/>
    <w:rsid w:val="0044687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2810F3"/>
    <w:rPr>
      <w:rFonts w:ascii="Courier New" w:hAnsi="Courier New"/>
      <w:b/>
      <w:bCs/>
      <w:spacing w:val="0"/>
      <w:lang w:val="en-GB" w:eastAsia="bg-BG"/>
    </w:rPr>
  </w:style>
  <w:style w:type="character" w:customStyle="1" w:styleId="greytextsmallbullet">
    <w:name w:val="grey_text_small_bullet"/>
    <w:basedOn w:val="DefaultParagraphFont"/>
    <w:rsid w:val="005D3F47"/>
  </w:style>
  <w:style w:type="paragraph" w:customStyle="1" w:styleId="blackbulletheading">
    <w:name w:val="black_bullet_heading"/>
    <w:basedOn w:val="Normal"/>
    <w:rsid w:val="005D3F47"/>
    <w:pPr>
      <w:spacing w:before="100" w:beforeAutospacing="1" w:after="100" w:afterAutospacing="1"/>
    </w:pPr>
    <w:rPr>
      <w:rFonts w:ascii="Tahoma" w:hAnsi="Tahoma" w:cs="Tahoma"/>
      <w:b/>
      <w:bCs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4C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E56"/>
    <w:pPr>
      <w:ind w:left="720"/>
    </w:pPr>
    <w:rPr>
      <w:rFonts w:ascii="Calibri" w:eastAsia="Calibri" w:hAnsi="Calibri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AA0692"/>
    <w:rPr>
      <w:rFonts w:ascii="Courier New" w:hAnsi="Courier New"/>
      <w:sz w:val="22"/>
      <w:lang w:val="en-GB"/>
    </w:rPr>
  </w:style>
  <w:style w:type="paragraph" w:customStyle="1" w:styleId="BasicParagraph">
    <w:name w:val="[Basic Paragraph]"/>
    <w:basedOn w:val="Normal"/>
    <w:uiPriority w:val="99"/>
    <w:rsid w:val="009D31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en-US"/>
    </w:rPr>
  </w:style>
  <w:style w:type="paragraph" w:customStyle="1" w:styleId="Table2">
    <w:name w:val="Table2"/>
    <w:qFormat/>
    <w:rsid w:val="009D31FB"/>
    <w:pPr>
      <w:jc w:val="right"/>
    </w:pPr>
    <w:rPr>
      <w:rFonts w:ascii="HelveticaNeue LT CYR 45 Light" w:eastAsiaTheme="minorEastAsia" w:hAnsi="HelveticaNeue LT CYR 45 Light"/>
      <w:color w:val="808080" w:themeColor="background1" w:themeShade="8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B18F7-9928-4639-A5E0-DCAD0483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BANKREFERENZ</vt:lpstr>
    </vt:vector>
  </TitlesOfParts>
  <Company>HypoVereinsbank Bulgaria GmbH - Sofia Branch</Company>
  <LinksUpToDate>false</LinksUpToDate>
  <CharactersWithSpaces>5169</CharactersWithSpaces>
  <SharedDoc>false</SharedDoc>
  <HLinks>
    <vt:vector size="12" baseType="variant"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http://www.sgeb.bg/</vt:lpwstr>
      </vt:variant>
      <vt:variant>
        <vt:lpwstr/>
      </vt:variant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Депозити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BANKREFERENZ</dc:title>
  <dc:creator>Filiale Sofia</dc:creator>
  <cp:lastModifiedBy>mileni</cp:lastModifiedBy>
  <cp:revision>2</cp:revision>
  <cp:lastPrinted>2012-01-06T08:54:00Z</cp:lastPrinted>
  <dcterms:created xsi:type="dcterms:W3CDTF">2017-02-14T11:58:00Z</dcterms:created>
  <dcterms:modified xsi:type="dcterms:W3CDTF">2017-02-14T11:58:00Z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